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34" w:rsidRDefault="00895A34" w:rsidP="00895A34">
      <w:pPr>
        <w:pStyle w:val="prilozhshapka"/>
      </w:pPr>
    </w:p>
    <w:p w:rsidR="00895A34" w:rsidRDefault="00895A34" w:rsidP="00895A34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существенном факте </w:t>
      </w:r>
    </w:p>
    <w:p w:rsidR="00F32E35" w:rsidRDefault="00F32E35" w:rsidP="00F32E35">
      <w:pPr>
        <w:pStyle w:val="prilozhenie"/>
        <w:jc w:val="center"/>
        <w:rPr>
          <w:b/>
        </w:rPr>
      </w:pPr>
      <w:r w:rsidRPr="00F32E35">
        <w:rPr>
          <w:b/>
        </w:rPr>
        <w:t xml:space="preserve">о </w:t>
      </w:r>
      <w:r w:rsidR="00AF445C">
        <w:rPr>
          <w:b/>
        </w:rPr>
        <w:t>проведении заседания совета директоров эмитента и его повестке дня, а также об отдельных решениях, принятых советом директоров эмитента</w:t>
      </w:r>
    </w:p>
    <w:p w:rsidR="009A2C9A" w:rsidRPr="00F32E35" w:rsidRDefault="009A2C9A" w:rsidP="009A2C9A">
      <w:pPr>
        <w:pStyle w:val="prilozhenie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155"/>
        <w:gridCol w:w="5416"/>
      </w:tblGrid>
      <w:tr w:rsidR="009A2C9A" w:rsidRPr="00331A6E" w:rsidTr="009A2C9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Default="009A2C9A" w:rsidP="009A2C9A">
            <w:pPr>
              <w:pStyle w:val="prilozhenie"/>
              <w:ind w:firstLine="0"/>
              <w:jc w:val="center"/>
            </w:pPr>
            <w:r>
              <w:t>1. Общие сведения</w:t>
            </w:r>
          </w:p>
        </w:tc>
      </w:tr>
      <w:tr w:rsidR="009A2C9A" w:rsidRPr="00B67394" w:rsidTr="009A2C9A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Default="009A2C9A" w:rsidP="009A2C9A">
            <w:pPr>
              <w:pStyle w:val="1"/>
            </w:pPr>
            <w:r>
              <w:t>1.1.Полное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Pr="00E60396" w:rsidRDefault="005C5CBB" w:rsidP="009A2C9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9A2C9A" w:rsidRPr="00E60396">
              <w:rPr>
                <w:sz w:val="24"/>
                <w:szCs w:val="24"/>
                <w:lang w:val="ru-RU"/>
              </w:rPr>
              <w:t>кционерное общество Больница восстановительного лечения «Большие соли»</w:t>
            </w:r>
          </w:p>
        </w:tc>
      </w:tr>
      <w:tr w:rsidR="009A2C9A" w:rsidRPr="00331A6E" w:rsidTr="009A2C9A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Default="009A2C9A" w:rsidP="009A2C9A">
            <w:pPr>
              <w:pStyle w:val="1"/>
            </w:pPr>
            <w:r>
              <w:t>1.2. Сокращенное фирменное наименование эмитента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Pr="008A46D4" w:rsidRDefault="009A2C9A" w:rsidP="009A2C9A">
            <w:pPr>
              <w:rPr>
                <w:sz w:val="24"/>
                <w:szCs w:val="24"/>
              </w:rPr>
            </w:pPr>
            <w:r w:rsidRPr="008A46D4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 xml:space="preserve">БВЛ </w:t>
            </w:r>
            <w:r w:rsidRPr="008A46D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Большие соли</w:t>
            </w:r>
            <w:r w:rsidRPr="008A46D4">
              <w:rPr>
                <w:sz w:val="24"/>
                <w:szCs w:val="24"/>
              </w:rPr>
              <w:t>»</w:t>
            </w:r>
          </w:p>
        </w:tc>
      </w:tr>
      <w:tr w:rsidR="009A2C9A" w:rsidRPr="00331A6E" w:rsidTr="009A2C9A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Default="009A2C9A" w:rsidP="009A2C9A">
            <w:pPr>
              <w:pStyle w:val="1"/>
            </w:pPr>
            <w:r>
              <w:t>1.3. Место нахождения эмитента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Pr="005F7FCD" w:rsidRDefault="009A2C9A" w:rsidP="009A2C9A">
            <w:pPr>
              <w:rPr>
                <w:sz w:val="24"/>
                <w:szCs w:val="24"/>
              </w:rPr>
            </w:pPr>
            <w:r w:rsidRPr="00E60396">
              <w:rPr>
                <w:sz w:val="24"/>
                <w:szCs w:val="24"/>
                <w:lang w:val="ru-RU"/>
              </w:rPr>
              <w:t xml:space="preserve">152260, Россия, Ярославская область, Некрасовский р-н, </w:t>
            </w:r>
            <w:proofErr w:type="spellStart"/>
            <w:r w:rsidRPr="00E60396">
              <w:rPr>
                <w:sz w:val="24"/>
                <w:szCs w:val="24"/>
                <w:lang w:val="ru-RU"/>
              </w:rPr>
              <w:t>рп</w:t>
            </w:r>
            <w:proofErr w:type="spellEnd"/>
            <w:r w:rsidRPr="00E6039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F7FCD">
              <w:rPr>
                <w:sz w:val="24"/>
                <w:szCs w:val="24"/>
              </w:rPr>
              <w:t>Некрасовское</w:t>
            </w:r>
            <w:proofErr w:type="spellEnd"/>
            <w:r w:rsidRPr="005F7FCD">
              <w:rPr>
                <w:sz w:val="24"/>
                <w:szCs w:val="24"/>
              </w:rPr>
              <w:t xml:space="preserve">, </w:t>
            </w:r>
            <w:proofErr w:type="spellStart"/>
            <w:r w:rsidRPr="005F7FCD">
              <w:rPr>
                <w:sz w:val="24"/>
                <w:szCs w:val="24"/>
              </w:rPr>
              <w:t>ул</w:t>
            </w:r>
            <w:proofErr w:type="spellEnd"/>
            <w:r w:rsidRPr="005F7FCD">
              <w:rPr>
                <w:sz w:val="24"/>
                <w:szCs w:val="24"/>
              </w:rPr>
              <w:t xml:space="preserve">. </w:t>
            </w:r>
            <w:proofErr w:type="spellStart"/>
            <w:r w:rsidRPr="005F7FCD">
              <w:rPr>
                <w:sz w:val="24"/>
                <w:szCs w:val="24"/>
              </w:rPr>
              <w:t>Советская</w:t>
            </w:r>
            <w:proofErr w:type="spellEnd"/>
            <w:r w:rsidRPr="005F7FCD">
              <w:rPr>
                <w:sz w:val="24"/>
                <w:szCs w:val="24"/>
              </w:rPr>
              <w:t>, д. 84</w:t>
            </w:r>
          </w:p>
        </w:tc>
      </w:tr>
      <w:tr w:rsidR="009A2C9A" w:rsidRPr="00331A6E" w:rsidTr="009A2C9A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Default="009A2C9A" w:rsidP="009A2C9A">
            <w:pPr>
              <w:pStyle w:val="1"/>
            </w:pPr>
            <w:r>
              <w:t>1.4. ОГРН эмитента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Pr="005F7FCD" w:rsidRDefault="009A2C9A" w:rsidP="009A2C9A">
            <w:pPr>
              <w:rPr>
                <w:sz w:val="24"/>
                <w:szCs w:val="24"/>
              </w:rPr>
            </w:pPr>
            <w:r w:rsidRPr="005F7FCD">
              <w:rPr>
                <w:sz w:val="24"/>
                <w:szCs w:val="24"/>
              </w:rPr>
              <w:t>1027601600510</w:t>
            </w:r>
          </w:p>
        </w:tc>
      </w:tr>
      <w:tr w:rsidR="009A2C9A" w:rsidRPr="00331A6E" w:rsidTr="009A2C9A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Default="009A2C9A" w:rsidP="009A2C9A">
            <w:pPr>
              <w:pStyle w:val="1"/>
            </w:pPr>
            <w:r>
              <w:t>1.5. ИНН эмитента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Pr="005F7FCD" w:rsidRDefault="009A2C9A" w:rsidP="009A2C9A">
            <w:pPr>
              <w:rPr>
                <w:sz w:val="24"/>
                <w:szCs w:val="24"/>
              </w:rPr>
            </w:pPr>
            <w:r w:rsidRPr="005F7FCD">
              <w:rPr>
                <w:sz w:val="24"/>
                <w:szCs w:val="24"/>
              </w:rPr>
              <w:t>7621002814</w:t>
            </w:r>
          </w:p>
        </w:tc>
      </w:tr>
      <w:tr w:rsidR="009A2C9A" w:rsidRPr="00331A6E" w:rsidTr="009A2C9A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Pr="008A46D4" w:rsidRDefault="009A2C9A" w:rsidP="009A2C9A">
            <w:pPr>
              <w:jc w:val="both"/>
              <w:rPr>
                <w:sz w:val="24"/>
                <w:szCs w:val="24"/>
              </w:rPr>
            </w:pPr>
            <w:r w:rsidRPr="008A46D4">
              <w:rPr>
                <w:sz w:val="24"/>
                <w:szCs w:val="24"/>
              </w:rPr>
              <w:t xml:space="preserve">1.6. </w:t>
            </w:r>
            <w:r>
              <w:rPr>
                <w:sz w:val="24"/>
                <w:szCs w:val="24"/>
              </w:rPr>
              <w:t>ОКВЭД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Pr="005F7FCD" w:rsidRDefault="009A2C9A" w:rsidP="009A2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85.11.1</w:t>
            </w:r>
          </w:p>
        </w:tc>
      </w:tr>
      <w:tr w:rsidR="009A2C9A" w:rsidRPr="00B67394" w:rsidTr="009A2C9A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Default="009A2C9A" w:rsidP="009A2C9A">
            <w:pPr>
              <w:pStyle w:val="1"/>
            </w:pPr>
            <w:r>
              <w:t>1.7.Адрес страницы в сети Интернет, используемой эмитентом для раскрытия информации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Pr="00E60396" w:rsidRDefault="00623390" w:rsidP="009A2C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hyperlink r:id="rId5" w:tgtFrame="_blank" w:history="1">
              <w:r w:rsidR="009A2C9A" w:rsidRPr="00E60396">
                <w:rPr>
                  <w:rFonts w:ascii="Arial" w:hAnsi="Arial" w:cs="Arial"/>
                  <w:color w:val="5A7DB3"/>
                  <w:sz w:val="18"/>
                  <w:szCs w:val="18"/>
                  <w:u w:val="single"/>
                  <w:lang w:val="ru-RU"/>
                </w:rPr>
                <w:br/>
              </w:r>
              <w:r w:rsidR="009A2C9A">
                <w:rPr>
                  <w:rStyle w:val="a4"/>
                  <w:rFonts w:ascii="Arial" w:hAnsi="Arial" w:cs="Arial"/>
                  <w:color w:val="5A7DB3"/>
                  <w:sz w:val="18"/>
                  <w:szCs w:val="18"/>
                </w:rPr>
                <w:t>http</w:t>
              </w:r>
              <w:r w:rsidR="009A2C9A" w:rsidRPr="00E60396">
                <w:rPr>
                  <w:rStyle w:val="a4"/>
                  <w:rFonts w:ascii="Arial" w:hAnsi="Arial" w:cs="Arial"/>
                  <w:color w:val="5A7DB3"/>
                  <w:sz w:val="18"/>
                  <w:szCs w:val="18"/>
                  <w:lang w:val="ru-RU"/>
                </w:rPr>
                <w:t>://</w:t>
              </w:r>
              <w:r w:rsidR="009A2C9A">
                <w:rPr>
                  <w:rStyle w:val="a4"/>
                  <w:rFonts w:ascii="Arial" w:hAnsi="Arial" w:cs="Arial"/>
                  <w:color w:val="5A7DB3"/>
                  <w:sz w:val="18"/>
                  <w:szCs w:val="18"/>
                </w:rPr>
                <w:t>disclosure</w:t>
              </w:r>
              <w:r w:rsidR="009A2C9A" w:rsidRPr="00E60396">
                <w:rPr>
                  <w:rStyle w:val="a4"/>
                  <w:rFonts w:ascii="Arial" w:hAnsi="Arial" w:cs="Arial"/>
                  <w:color w:val="5A7DB3"/>
                  <w:sz w:val="18"/>
                  <w:szCs w:val="18"/>
                  <w:lang w:val="ru-RU"/>
                </w:rPr>
                <w:t>.1</w:t>
              </w:r>
              <w:r w:rsidR="009A2C9A">
                <w:rPr>
                  <w:rStyle w:val="a4"/>
                  <w:rFonts w:ascii="Arial" w:hAnsi="Arial" w:cs="Arial"/>
                  <w:color w:val="5A7DB3"/>
                  <w:sz w:val="18"/>
                  <w:szCs w:val="18"/>
                </w:rPr>
                <w:t>prime</w:t>
              </w:r>
              <w:r w:rsidR="009A2C9A" w:rsidRPr="00E60396">
                <w:rPr>
                  <w:rStyle w:val="a4"/>
                  <w:rFonts w:ascii="Arial" w:hAnsi="Arial" w:cs="Arial"/>
                  <w:color w:val="5A7DB3"/>
                  <w:sz w:val="18"/>
                  <w:szCs w:val="18"/>
                  <w:lang w:val="ru-RU"/>
                </w:rPr>
                <w:t>.</w:t>
              </w:r>
              <w:proofErr w:type="spellStart"/>
              <w:r w:rsidR="009A2C9A">
                <w:rPr>
                  <w:rStyle w:val="a4"/>
                  <w:rFonts w:ascii="Arial" w:hAnsi="Arial" w:cs="Arial"/>
                  <w:color w:val="5A7DB3"/>
                  <w:sz w:val="18"/>
                  <w:szCs w:val="18"/>
                </w:rPr>
                <w:t>ru</w:t>
              </w:r>
              <w:proofErr w:type="spellEnd"/>
              <w:r w:rsidR="009A2C9A" w:rsidRPr="00E60396">
                <w:rPr>
                  <w:rStyle w:val="a4"/>
                  <w:rFonts w:ascii="Arial" w:hAnsi="Arial" w:cs="Arial"/>
                  <w:color w:val="5A7DB3"/>
                  <w:sz w:val="18"/>
                  <w:szCs w:val="18"/>
                  <w:lang w:val="ru-RU"/>
                </w:rPr>
                <w:t>/</w:t>
              </w:r>
              <w:r w:rsidR="009A2C9A">
                <w:rPr>
                  <w:rStyle w:val="a4"/>
                  <w:rFonts w:ascii="Arial" w:hAnsi="Arial" w:cs="Arial"/>
                  <w:color w:val="5A7DB3"/>
                  <w:sz w:val="18"/>
                  <w:szCs w:val="18"/>
                </w:rPr>
                <w:t>portal</w:t>
              </w:r>
              <w:r w:rsidR="009A2C9A" w:rsidRPr="00E60396">
                <w:rPr>
                  <w:rStyle w:val="a4"/>
                  <w:rFonts w:ascii="Arial" w:hAnsi="Arial" w:cs="Arial"/>
                  <w:color w:val="5A7DB3"/>
                  <w:sz w:val="18"/>
                  <w:szCs w:val="18"/>
                  <w:lang w:val="ru-RU"/>
                </w:rPr>
                <w:t>/</w:t>
              </w:r>
              <w:r w:rsidR="009A2C9A">
                <w:rPr>
                  <w:rStyle w:val="a4"/>
                  <w:rFonts w:ascii="Arial" w:hAnsi="Arial" w:cs="Arial"/>
                  <w:color w:val="5A7DB3"/>
                  <w:sz w:val="18"/>
                  <w:szCs w:val="18"/>
                </w:rPr>
                <w:t>default</w:t>
              </w:r>
              <w:r w:rsidR="009A2C9A" w:rsidRPr="00E60396">
                <w:rPr>
                  <w:rStyle w:val="a4"/>
                  <w:rFonts w:ascii="Arial" w:hAnsi="Arial" w:cs="Arial"/>
                  <w:color w:val="5A7DB3"/>
                  <w:sz w:val="18"/>
                  <w:szCs w:val="18"/>
                  <w:lang w:val="ru-RU"/>
                </w:rPr>
                <w:t>.</w:t>
              </w:r>
              <w:proofErr w:type="spellStart"/>
              <w:r w:rsidR="009A2C9A">
                <w:rPr>
                  <w:rStyle w:val="a4"/>
                  <w:rFonts w:ascii="Arial" w:hAnsi="Arial" w:cs="Arial"/>
                  <w:color w:val="5A7DB3"/>
                  <w:sz w:val="18"/>
                  <w:szCs w:val="18"/>
                </w:rPr>
                <w:t>aspx</w:t>
              </w:r>
              <w:proofErr w:type="spellEnd"/>
              <w:r w:rsidR="009A2C9A" w:rsidRPr="00E60396">
                <w:rPr>
                  <w:rStyle w:val="a4"/>
                  <w:rFonts w:ascii="Arial" w:hAnsi="Arial" w:cs="Arial"/>
                  <w:color w:val="5A7DB3"/>
                  <w:sz w:val="18"/>
                  <w:szCs w:val="18"/>
                  <w:lang w:val="ru-RU"/>
                </w:rPr>
                <w:t>?</w:t>
              </w:r>
              <w:proofErr w:type="spellStart"/>
              <w:r w:rsidR="009A2C9A">
                <w:rPr>
                  <w:rStyle w:val="a4"/>
                  <w:rFonts w:ascii="Arial" w:hAnsi="Arial" w:cs="Arial"/>
                  <w:color w:val="5A7DB3"/>
                  <w:sz w:val="18"/>
                  <w:szCs w:val="18"/>
                </w:rPr>
                <w:t>emId</w:t>
              </w:r>
              <w:proofErr w:type="spellEnd"/>
              <w:r w:rsidR="009A2C9A" w:rsidRPr="00E60396">
                <w:rPr>
                  <w:rStyle w:val="a4"/>
                  <w:rFonts w:ascii="Arial" w:hAnsi="Arial" w:cs="Arial"/>
                  <w:color w:val="5A7DB3"/>
                  <w:sz w:val="18"/>
                  <w:szCs w:val="18"/>
                  <w:lang w:val="ru-RU"/>
                </w:rPr>
                <w:t>=7621002814</w:t>
              </w:r>
            </w:hyperlink>
          </w:p>
          <w:p w:rsidR="009A2C9A" w:rsidRPr="00E60396" w:rsidRDefault="009A2C9A" w:rsidP="009A2C9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2C9A" w:rsidRPr="00B67394" w:rsidTr="009A2C9A">
        <w:tblPrEx>
          <w:tblLook w:val="0000"/>
        </w:tblPrEx>
        <w:trPr>
          <w:trHeight w:val="420"/>
        </w:trPr>
        <w:tc>
          <w:tcPr>
            <w:tcW w:w="4155" w:type="dxa"/>
          </w:tcPr>
          <w:p w:rsidR="009A2C9A" w:rsidRDefault="009A2C9A" w:rsidP="009A2C9A">
            <w:pPr>
              <w:pStyle w:val="prilozhenie"/>
              <w:ind w:left="108" w:hanging="108"/>
              <w:jc w:val="left"/>
            </w:pPr>
            <w:r>
              <w:t>1.8. Сведения о выпуске и государственной регистрации ценных бумаг</w:t>
            </w:r>
          </w:p>
        </w:tc>
        <w:tc>
          <w:tcPr>
            <w:tcW w:w="5416" w:type="dxa"/>
          </w:tcPr>
          <w:p w:rsidR="009A2C9A" w:rsidRDefault="009A2C9A" w:rsidP="009A2C9A">
            <w:pPr>
              <w:pStyle w:val="prilozhenie"/>
              <w:ind w:left="108" w:firstLine="57"/>
              <w:jc w:val="left"/>
            </w:pPr>
            <w:r>
              <w:t>Акции обыкновенные именные бездокументарные,</w:t>
            </w:r>
          </w:p>
          <w:p w:rsidR="009A2C9A" w:rsidRDefault="009A2C9A" w:rsidP="009A2C9A">
            <w:pPr>
              <w:pStyle w:val="prilozhenie"/>
              <w:ind w:left="108" w:firstLine="57"/>
              <w:jc w:val="left"/>
            </w:pPr>
            <w:r>
              <w:t>Регистрационный № 1-01-02166-А</w:t>
            </w:r>
          </w:p>
          <w:p w:rsidR="009A2C9A" w:rsidRDefault="009A2C9A" w:rsidP="009A2C9A">
            <w:pPr>
              <w:pStyle w:val="prilozhenie"/>
              <w:ind w:left="108" w:firstLine="57"/>
              <w:jc w:val="left"/>
            </w:pPr>
            <w:r>
              <w:t>Распоряжение Московского регионального отделения ФКЦБ России от 11.02.2000 г., № 160</w:t>
            </w:r>
          </w:p>
        </w:tc>
      </w:tr>
    </w:tbl>
    <w:p w:rsidR="00895A34" w:rsidRDefault="00895A34" w:rsidP="00895A34">
      <w:pPr>
        <w:pStyle w:val="prilozhenie"/>
      </w:pPr>
    </w:p>
    <w:p w:rsidR="00895A34" w:rsidRDefault="00895A34" w:rsidP="00895A34">
      <w:pPr>
        <w:pStyle w:val="prilozheni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571"/>
      </w:tblGrid>
      <w:tr w:rsidR="00895A34" w:rsidRPr="00331A6E" w:rsidTr="00331A6E"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4" w:rsidRDefault="00895A34" w:rsidP="00331A6E">
            <w:pPr>
              <w:pStyle w:val="prilozhenie"/>
              <w:ind w:firstLine="0"/>
              <w:jc w:val="center"/>
            </w:pPr>
            <w:r>
              <w:t>2. Содержание сообщения</w:t>
            </w:r>
          </w:p>
        </w:tc>
      </w:tr>
      <w:tr w:rsidR="00895A34" w:rsidRPr="00176F8B" w:rsidTr="00331A6E"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C" w:rsidRDefault="00D7331C" w:rsidP="002E283B">
            <w:pPr>
              <w:pStyle w:val="prilozhenie"/>
              <w:numPr>
                <w:ilvl w:val="1"/>
                <w:numId w:val="5"/>
              </w:numPr>
              <w:jc w:val="left"/>
              <w:rPr>
                <w:i/>
              </w:rPr>
            </w:pPr>
            <w:r w:rsidRPr="00133D82">
              <w:rPr>
                <w:i/>
              </w:rPr>
              <w:t>Совет директоров общества</w:t>
            </w:r>
            <w:r w:rsidR="006F41AC">
              <w:rPr>
                <w:i/>
              </w:rPr>
              <w:t xml:space="preserve">, состоявшийся </w:t>
            </w:r>
            <w:r w:rsidRPr="00133D82">
              <w:rPr>
                <w:i/>
              </w:rPr>
              <w:t xml:space="preserve"> </w:t>
            </w:r>
            <w:r w:rsidR="00A70508">
              <w:rPr>
                <w:i/>
              </w:rPr>
              <w:t>2</w:t>
            </w:r>
            <w:r w:rsidR="0043392D" w:rsidRPr="0043392D">
              <w:rPr>
                <w:i/>
              </w:rPr>
              <w:t>4</w:t>
            </w:r>
            <w:r w:rsidR="00012683">
              <w:rPr>
                <w:i/>
              </w:rPr>
              <w:t xml:space="preserve"> </w:t>
            </w:r>
            <w:r w:rsidR="00A70508">
              <w:rPr>
                <w:i/>
              </w:rPr>
              <w:t>мая</w:t>
            </w:r>
            <w:r w:rsidR="00CC423E">
              <w:rPr>
                <w:i/>
              </w:rPr>
              <w:t xml:space="preserve"> </w:t>
            </w:r>
            <w:r w:rsidR="00133D82" w:rsidRPr="00133D82">
              <w:rPr>
                <w:i/>
              </w:rPr>
              <w:t xml:space="preserve"> 20</w:t>
            </w:r>
            <w:r w:rsidR="008468C0">
              <w:rPr>
                <w:i/>
              </w:rPr>
              <w:t>2</w:t>
            </w:r>
            <w:r w:rsidR="00B67394">
              <w:rPr>
                <w:i/>
              </w:rPr>
              <w:t>5</w:t>
            </w:r>
            <w:r w:rsidR="00133D82" w:rsidRPr="00133D82">
              <w:rPr>
                <w:i/>
              </w:rPr>
              <w:t xml:space="preserve"> го</w:t>
            </w:r>
            <w:r w:rsidR="005C5CBB">
              <w:rPr>
                <w:i/>
              </w:rPr>
              <w:t xml:space="preserve">да </w:t>
            </w:r>
            <w:r w:rsidR="00133D82" w:rsidRPr="00133D82">
              <w:rPr>
                <w:i/>
              </w:rPr>
              <w:t xml:space="preserve"> со следующей повесткой дня</w:t>
            </w:r>
          </w:p>
          <w:p w:rsidR="002E283B" w:rsidRPr="004124AA" w:rsidRDefault="002E283B" w:rsidP="002E283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24AA">
              <w:rPr>
                <w:rFonts w:ascii="Times New Roman" w:hAnsi="Times New Roman" w:cs="Times New Roman"/>
                <w:sz w:val="24"/>
                <w:szCs w:val="24"/>
              </w:rPr>
              <w:t>О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отрении предложений акционеров  </w:t>
            </w:r>
            <w:r w:rsidRPr="004124AA">
              <w:rPr>
                <w:rFonts w:ascii="Times New Roman" w:hAnsi="Times New Roman" w:cs="Times New Roman"/>
                <w:sz w:val="24"/>
                <w:szCs w:val="24"/>
              </w:rPr>
              <w:t>АО БВЛ «Большие соли» по внесению вопросов в повестку дня годового Общего собрания акционеров Общества и по выдвижению кандидатов в органы управления и контроля Общества.</w:t>
            </w:r>
          </w:p>
          <w:p w:rsidR="002E283B" w:rsidRDefault="002E283B" w:rsidP="002E283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A8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директоров, проводимого для рассмотрения вопросов, связанных с подготовкой к проведению годового Общего собрания акционеров Общества (в том числе, об определении даты, места и времени проведения годового Общего собрания акционеров; определении даты составления списка лиц, имеющих право на участие в годовом Общем собрании акционеров; об утверждении формы и текста бюллетеней для голосования и т.д.)</w:t>
            </w:r>
            <w:proofErr w:type="gramEnd"/>
          </w:p>
          <w:p w:rsidR="002E283B" w:rsidRPr="002E283B" w:rsidRDefault="002E283B" w:rsidP="002E283B">
            <w:pPr>
              <w:pStyle w:val="prilozhenie"/>
              <w:ind w:firstLine="0"/>
              <w:jc w:val="left"/>
            </w:pPr>
          </w:p>
          <w:p w:rsidR="00451115" w:rsidRPr="00451115" w:rsidRDefault="00451115" w:rsidP="004511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директоров состоялся </w:t>
            </w:r>
            <w:r w:rsidR="00A70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92D" w:rsidRPr="00433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50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8468C0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B67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 </w:t>
            </w:r>
            <w:r w:rsidR="00D62D3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часов.</w:t>
            </w:r>
          </w:p>
          <w:p w:rsidR="00133D82" w:rsidRDefault="00AF445C" w:rsidP="00331A6E">
            <w:pPr>
              <w:pStyle w:val="prilozhenie"/>
              <w:ind w:firstLine="0"/>
              <w:jc w:val="left"/>
            </w:pPr>
            <w:r>
              <w:t xml:space="preserve">Кворум заседания Совета директоров эмитента и результаты голосования по вопросам: </w:t>
            </w:r>
          </w:p>
          <w:p w:rsidR="00133D82" w:rsidRDefault="00AF445C" w:rsidP="00331A6E">
            <w:pPr>
              <w:pStyle w:val="prilozhenie"/>
              <w:ind w:firstLine="0"/>
              <w:jc w:val="left"/>
            </w:pPr>
            <w:r>
              <w:t xml:space="preserve">В заседании приняли участие </w:t>
            </w:r>
            <w:r w:rsidR="00133D82">
              <w:t>5</w:t>
            </w:r>
            <w:r>
              <w:t xml:space="preserve"> из </w:t>
            </w:r>
            <w:r w:rsidR="00133D82">
              <w:t>5</w:t>
            </w:r>
            <w:r>
              <w:t xml:space="preserve"> избранных членов Совета директоров Общества, что составляет 100 % от общего числа избранных членов Совета директоров Общества. Кворум для принятия решений по вопросам повестки дня Совета директоров имеется. Итоги голосования по вопросам №№ 1-</w:t>
            </w:r>
            <w:r w:rsidR="00133D82">
              <w:t>10</w:t>
            </w:r>
            <w:r>
              <w:t xml:space="preserve">: «за» - </w:t>
            </w:r>
            <w:r w:rsidR="00CC423E">
              <w:t>5</w:t>
            </w:r>
            <w:r>
              <w:t xml:space="preserve"> голосов</w:t>
            </w:r>
            <w:r w:rsidR="006A5F8B">
              <w:t xml:space="preserve"> </w:t>
            </w:r>
            <w:r>
              <w:t xml:space="preserve"> «против» - (нет). </w:t>
            </w:r>
          </w:p>
          <w:p w:rsidR="00133D82" w:rsidRDefault="00AF445C" w:rsidP="00331A6E">
            <w:pPr>
              <w:pStyle w:val="prilozhenie"/>
              <w:ind w:firstLine="0"/>
              <w:jc w:val="left"/>
            </w:pPr>
            <w:r>
              <w:t xml:space="preserve">2.2. Содержание решений, принятых Советом директоров эмитента: </w:t>
            </w:r>
          </w:p>
          <w:p w:rsidR="00133D82" w:rsidRPr="0091397D" w:rsidRDefault="00AF445C" w:rsidP="00331A6E">
            <w:pPr>
              <w:pStyle w:val="prilozhenie"/>
              <w:ind w:firstLine="0"/>
              <w:jc w:val="left"/>
              <w:rPr>
                <w:i/>
              </w:rPr>
            </w:pPr>
            <w:r w:rsidRPr="0091397D">
              <w:rPr>
                <w:i/>
              </w:rPr>
              <w:t xml:space="preserve">1. Первый вопрос: </w:t>
            </w:r>
            <w:r w:rsidR="00133D82" w:rsidRPr="0091397D">
              <w:rPr>
                <w:i/>
              </w:rPr>
              <w:t xml:space="preserve"> </w:t>
            </w:r>
          </w:p>
          <w:p w:rsidR="00886D06" w:rsidRPr="002E283B" w:rsidRDefault="002E283B" w:rsidP="002E283B">
            <w:pPr>
              <w:pStyle w:val="prilozhenie"/>
              <w:ind w:firstLine="0"/>
              <w:jc w:val="left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EC305A" w:rsidRPr="00E35BFC">
              <w:rPr>
                <w:i/>
                <w:sz w:val="20"/>
                <w:szCs w:val="20"/>
              </w:rPr>
              <w:t xml:space="preserve"> </w:t>
            </w:r>
            <w:r w:rsidRPr="002E283B">
              <w:rPr>
                <w:i/>
              </w:rPr>
              <w:t>О рассмотрении предложений акционеров  АО БВЛ «Большие соли» по внесению вопросов в повестку дня годового Общего собрания акционеров Общества и по выдвижению кандидатов в органы управления и контроля Общества</w:t>
            </w:r>
          </w:p>
          <w:p w:rsidR="00886D06" w:rsidRDefault="00886D06" w:rsidP="00886D0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6D06" w:rsidRDefault="00745B42" w:rsidP="00886D06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33D82">
              <w:rPr>
                <w:rFonts w:ascii="Times New Roman" w:hAnsi="Times New Roman" w:cs="Times New Roman"/>
                <w:i/>
              </w:rPr>
              <w:lastRenderedPageBreak/>
              <w:t>.</w:t>
            </w:r>
          </w:p>
          <w:p w:rsidR="00745B42" w:rsidRPr="002E283B" w:rsidRDefault="00745B42" w:rsidP="00886D0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83B">
              <w:rPr>
                <w:rFonts w:ascii="Times New Roman" w:hAnsi="Times New Roman" w:cs="Times New Roman"/>
                <w:i/>
                <w:sz w:val="24"/>
                <w:szCs w:val="24"/>
              </w:rPr>
              <w:t>Принятое решение:</w:t>
            </w:r>
          </w:p>
          <w:p w:rsidR="002E283B" w:rsidRPr="002E283B" w:rsidRDefault="002E283B" w:rsidP="002E283B">
            <w:pPr>
              <w:pStyle w:val="a5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283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2E283B">
              <w:rPr>
                <w:rFonts w:ascii="Times New Roman" w:hAnsi="Times New Roman" w:cs="Times New Roman"/>
                <w:i/>
                <w:sz w:val="24"/>
                <w:szCs w:val="24"/>
              </w:rPr>
              <w:t>ключить  в повестку дня годового Общего собрания акционеров Общества, созываемого по итогам 202</w:t>
            </w:r>
            <w:r w:rsidR="00B6739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E28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года, следующие вопросы:</w:t>
            </w:r>
          </w:p>
          <w:p w:rsidR="002E283B" w:rsidRPr="002E283B" w:rsidRDefault="002E283B" w:rsidP="002E2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83B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годового отчета Общества</w:t>
            </w:r>
          </w:p>
          <w:p w:rsidR="002E283B" w:rsidRPr="002E283B" w:rsidRDefault="002E283B" w:rsidP="002E2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83B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годовой бухгалтерской отчетности, в том числе отчетов о прибылях и убытках (счетов прибылей и убытков) Общества</w:t>
            </w:r>
          </w:p>
          <w:p w:rsidR="002E283B" w:rsidRPr="002E283B" w:rsidRDefault="002E283B" w:rsidP="002E2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83B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распределения прибыли Общества по результатам 202</w:t>
            </w:r>
            <w:r w:rsidR="00B6739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E28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  <w:p w:rsidR="002E283B" w:rsidRPr="002E283B" w:rsidRDefault="002E283B" w:rsidP="002E2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83B">
              <w:rPr>
                <w:rFonts w:ascii="Times New Roman" w:hAnsi="Times New Roman" w:cs="Times New Roman"/>
                <w:i/>
                <w:sz w:val="24"/>
                <w:szCs w:val="24"/>
              </w:rPr>
              <w:t>О размере, сроках и форме выплаты дивидендов по результатам 202</w:t>
            </w:r>
            <w:r w:rsidR="00B6739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E28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  <w:p w:rsidR="002E283B" w:rsidRPr="002E283B" w:rsidRDefault="002E283B" w:rsidP="002E2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83B">
              <w:rPr>
                <w:rFonts w:ascii="Times New Roman" w:hAnsi="Times New Roman" w:cs="Times New Roman"/>
                <w:i/>
                <w:sz w:val="24"/>
                <w:szCs w:val="24"/>
              </w:rPr>
              <w:t>О выплате вознаграждения за работу в составе совета директоров членам совета директоров</w:t>
            </w:r>
          </w:p>
          <w:p w:rsidR="002E283B" w:rsidRPr="002E283B" w:rsidRDefault="002E283B" w:rsidP="002E2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83B">
              <w:rPr>
                <w:rFonts w:ascii="Times New Roman" w:hAnsi="Times New Roman" w:cs="Times New Roman"/>
                <w:i/>
                <w:sz w:val="24"/>
                <w:szCs w:val="24"/>
              </w:rPr>
              <w:t>Избрание членов совета директоров Общества</w:t>
            </w:r>
          </w:p>
          <w:p w:rsidR="00176F8B" w:rsidRPr="00176F8B" w:rsidRDefault="00176F8B" w:rsidP="00176F8B">
            <w:pPr>
              <w:pStyle w:val="a5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1.2.</w:t>
            </w:r>
            <w:r>
              <w:t xml:space="preserve"> </w:t>
            </w:r>
            <w:r w:rsidRPr="00176F8B">
              <w:rPr>
                <w:rFonts w:ascii="Times New Roman" w:hAnsi="Times New Roman" w:cs="Times New Roman"/>
                <w:i/>
                <w:sz w:val="24"/>
                <w:szCs w:val="24"/>
              </w:rPr>
              <w:t>Включить в список кандидатур для голосования по выборам в Совет директоров Общества на годовом Общем собрании акционеров Общества, созываемого по итогам 202</w:t>
            </w:r>
            <w:r w:rsidR="00B6739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176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года, следующих кандидатов:</w:t>
            </w:r>
          </w:p>
          <w:p w:rsidR="00176F8B" w:rsidRPr="00176F8B" w:rsidRDefault="00176F8B" w:rsidP="00176F8B">
            <w:pPr>
              <w:pStyle w:val="a5"/>
              <w:ind w:left="5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F8B" w:rsidRPr="00176F8B" w:rsidRDefault="00176F8B" w:rsidP="00176F8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F8B">
              <w:rPr>
                <w:rFonts w:ascii="Times New Roman" w:hAnsi="Times New Roman" w:cs="Times New Roman"/>
                <w:i/>
                <w:sz w:val="24"/>
                <w:szCs w:val="24"/>
              </w:rPr>
              <w:t>- Барбакадзе Лидия Ивановна</w:t>
            </w:r>
          </w:p>
          <w:p w:rsidR="00176F8B" w:rsidRPr="00176F8B" w:rsidRDefault="00176F8B" w:rsidP="00176F8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F8B">
              <w:rPr>
                <w:rFonts w:ascii="Times New Roman" w:hAnsi="Times New Roman" w:cs="Times New Roman"/>
                <w:i/>
                <w:sz w:val="24"/>
                <w:szCs w:val="24"/>
              </w:rPr>
              <w:t>- Гусева Наталья Павловна</w:t>
            </w:r>
          </w:p>
          <w:p w:rsidR="00176F8B" w:rsidRPr="00176F8B" w:rsidRDefault="00176F8B" w:rsidP="00176F8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F8B">
              <w:rPr>
                <w:rFonts w:ascii="Times New Roman" w:hAnsi="Times New Roman" w:cs="Times New Roman"/>
                <w:i/>
                <w:sz w:val="24"/>
                <w:szCs w:val="24"/>
              </w:rPr>
              <w:t>- Емелина Ольга Валентиновна</w:t>
            </w:r>
          </w:p>
          <w:p w:rsidR="00176F8B" w:rsidRPr="00176F8B" w:rsidRDefault="00176F8B" w:rsidP="00176F8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F8B">
              <w:rPr>
                <w:rFonts w:ascii="Times New Roman" w:hAnsi="Times New Roman" w:cs="Times New Roman"/>
                <w:i/>
                <w:sz w:val="24"/>
                <w:szCs w:val="24"/>
              </w:rPr>
              <w:t>- Киселева Екатерина Валерьевна</w:t>
            </w:r>
          </w:p>
          <w:p w:rsidR="00176F8B" w:rsidRPr="00176F8B" w:rsidRDefault="00176F8B" w:rsidP="00176F8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F8B">
              <w:rPr>
                <w:rFonts w:ascii="Times New Roman" w:hAnsi="Times New Roman" w:cs="Times New Roman"/>
                <w:i/>
                <w:sz w:val="24"/>
                <w:szCs w:val="24"/>
              </w:rPr>
              <w:t>- Смагина Елена Николаевна</w:t>
            </w:r>
          </w:p>
          <w:p w:rsidR="00176F8B" w:rsidRPr="00176F8B" w:rsidRDefault="00176F8B" w:rsidP="00176F8B">
            <w:pPr>
              <w:pStyle w:val="a5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5402" w:rsidRPr="002E283B" w:rsidRDefault="002E283B" w:rsidP="00745B42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E283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Решение принято единогласно</w:t>
            </w:r>
          </w:p>
          <w:p w:rsidR="002E283B" w:rsidRDefault="002E283B" w:rsidP="00745B42">
            <w:pPr>
              <w:pStyle w:val="a5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176F8B" w:rsidRDefault="00176F8B" w:rsidP="00176F8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Второй вопрос:</w:t>
            </w:r>
          </w:p>
          <w:p w:rsidR="00176F8B" w:rsidRPr="00176F8B" w:rsidRDefault="00176F8B" w:rsidP="00176F8B">
            <w:pPr>
              <w:pStyle w:val="a5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76F8B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даты заседания Совета директоров, проводимого для рассмотрения вопросов, связанных с подготовкой к проведению годового Общего собрания акционеров Общества (в том числе, об определении даты, места и времени проведения годового Общего собрания акционеров; определении даты составления списка лиц, имеющих право на участие в годовом Общем собрании акционеров; об утверждении формы и текста бюллетеней для голосования и т.д.)</w:t>
            </w:r>
            <w:proofErr w:type="gramEnd"/>
          </w:p>
          <w:p w:rsidR="00176F8B" w:rsidRPr="002E283B" w:rsidRDefault="00176F8B" w:rsidP="00176F8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83B">
              <w:rPr>
                <w:rFonts w:ascii="Times New Roman" w:hAnsi="Times New Roman" w:cs="Times New Roman"/>
                <w:i/>
                <w:sz w:val="24"/>
                <w:szCs w:val="24"/>
              </w:rPr>
              <w:t>Принятое решение:</w:t>
            </w:r>
          </w:p>
          <w:p w:rsidR="00176F8B" w:rsidRPr="00176F8B" w:rsidRDefault="00176F8B" w:rsidP="00176F8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6F8B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Определить дату заседания Совета директоров Общества, проводимого для рассмотрения вопросов, связанных с подготовкой к проведению годового Общего собрания акционеров Общества (в том числе, об определении даты, места и времени проведения годового Общего собрания акционеров; определении даты составления списка лиц, имеющих право на участие в годовом Общем собрании акционеров; об утверждении формы и текста бюллетеней для голосования и т.д.) – 2</w:t>
            </w:r>
            <w:r w:rsidR="0043392D" w:rsidRPr="00B6739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176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мая  202</w:t>
            </w:r>
            <w:r w:rsidR="00B6739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176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года.</w:t>
            </w:r>
          </w:p>
          <w:p w:rsidR="00176F8B" w:rsidRPr="00176F8B" w:rsidRDefault="00176F8B" w:rsidP="00176F8B">
            <w:pPr>
              <w:pStyle w:val="prilozhenie"/>
              <w:ind w:firstLine="0"/>
              <w:jc w:val="left"/>
              <w:rPr>
                <w:i/>
              </w:rPr>
            </w:pPr>
          </w:p>
          <w:p w:rsidR="00FA710F" w:rsidRPr="004B56A1" w:rsidRDefault="004B56A1" w:rsidP="00B67394">
            <w:pPr>
              <w:pStyle w:val="prilozhenie"/>
              <w:ind w:firstLine="0"/>
              <w:jc w:val="left"/>
              <w:rPr>
                <w:i/>
              </w:rPr>
            </w:pPr>
            <w:r w:rsidRPr="004B56A1">
              <w:rPr>
                <w:i/>
              </w:rPr>
              <w:t>Протокол №</w:t>
            </w:r>
            <w:r w:rsidR="00362C8C">
              <w:rPr>
                <w:i/>
              </w:rPr>
              <w:t xml:space="preserve"> </w:t>
            </w:r>
            <w:r w:rsidR="00176F8B">
              <w:rPr>
                <w:i/>
              </w:rPr>
              <w:t>2</w:t>
            </w:r>
            <w:r w:rsidRPr="004B56A1">
              <w:rPr>
                <w:i/>
              </w:rPr>
              <w:t xml:space="preserve"> </w:t>
            </w:r>
            <w:r w:rsidR="00362C8C">
              <w:rPr>
                <w:i/>
              </w:rPr>
              <w:t xml:space="preserve"> от </w:t>
            </w:r>
            <w:r w:rsidR="00176F8B">
              <w:rPr>
                <w:i/>
              </w:rPr>
              <w:t>2</w:t>
            </w:r>
            <w:r w:rsidR="0043392D">
              <w:rPr>
                <w:i/>
                <w:lang w:val="en-US"/>
              </w:rPr>
              <w:t>4</w:t>
            </w:r>
            <w:r w:rsidRPr="004B56A1">
              <w:rPr>
                <w:i/>
              </w:rPr>
              <w:t>.0</w:t>
            </w:r>
            <w:r w:rsidR="00176F8B">
              <w:rPr>
                <w:i/>
              </w:rPr>
              <w:t>5</w:t>
            </w:r>
            <w:r w:rsidRPr="004B56A1">
              <w:rPr>
                <w:i/>
              </w:rPr>
              <w:t>.20</w:t>
            </w:r>
            <w:r w:rsidR="00E3538A">
              <w:rPr>
                <w:i/>
              </w:rPr>
              <w:t>2</w:t>
            </w:r>
            <w:r w:rsidR="00B67394">
              <w:rPr>
                <w:i/>
              </w:rPr>
              <w:t>5</w:t>
            </w:r>
            <w:r w:rsidRPr="004B56A1">
              <w:rPr>
                <w:i/>
              </w:rPr>
              <w:t xml:space="preserve"> г.</w:t>
            </w:r>
          </w:p>
        </w:tc>
      </w:tr>
    </w:tbl>
    <w:p w:rsidR="00895A34" w:rsidRDefault="00895A34" w:rsidP="00895A34">
      <w:pPr>
        <w:pStyle w:val="prilozheni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571"/>
      </w:tblGrid>
      <w:tr w:rsidR="00895A34" w:rsidRPr="00331A6E" w:rsidTr="00331A6E"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4" w:rsidRDefault="00895A34" w:rsidP="00331A6E">
            <w:pPr>
              <w:pStyle w:val="prilozhenie"/>
              <w:ind w:firstLine="0"/>
              <w:jc w:val="center"/>
            </w:pPr>
            <w:r>
              <w:t>3. Подпись</w:t>
            </w:r>
          </w:p>
        </w:tc>
      </w:tr>
      <w:tr w:rsidR="00895A34" w:rsidRPr="00331A6E" w:rsidTr="00331A6E"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6" w:rsidRDefault="00E60396" w:rsidP="00E60396">
            <w:pPr>
              <w:jc w:val="both"/>
              <w:rPr>
                <w:sz w:val="24"/>
                <w:szCs w:val="24"/>
                <w:lang w:val="ru-RU"/>
              </w:rPr>
            </w:pPr>
            <w:r w:rsidRPr="00E60396">
              <w:rPr>
                <w:sz w:val="24"/>
                <w:szCs w:val="24"/>
                <w:lang w:val="ru-RU"/>
              </w:rPr>
              <w:t xml:space="preserve">3.1. Генеральный директор </w:t>
            </w:r>
          </w:p>
          <w:p w:rsidR="00E60396" w:rsidRPr="00E60396" w:rsidRDefault="00E60396" w:rsidP="00E60396">
            <w:pPr>
              <w:jc w:val="both"/>
              <w:rPr>
                <w:sz w:val="24"/>
                <w:szCs w:val="24"/>
                <w:lang w:val="ru-RU"/>
              </w:rPr>
            </w:pPr>
            <w:r w:rsidRPr="00E60396">
              <w:rPr>
                <w:sz w:val="24"/>
                <w:szCs w:val="24"/>
                <w:lang w:val="ru-RU"/>
              </w:rPr>
              <w:t xml:space="preserve">АО БВЛ «Большие соли»                       </w:t>
            </w:r>
            <w:r>
              <w:rPr>
                <w:sz w:val="24"/>
                <w:szCs w:val="24"/>
                <w:lang w:val="ru-RU"/>
              </w:rPr>
              <w:t xml:space="preserve">                                     </w:t>
            </w:r>
            <w:r w:rsidRPr="00E60396">
              <w:rPr>
                <w:sz w:val="24"/>
                <w:szCs w:val="24"/>
                <w:lang w:val="ru-RU"/>
              </w:rPr>
              <w:t xml:space="preserve">              </w:t>
            </w:r>
            <w:r w:rsidR="00213C57">
              <w:rPr>
                <w:sz w:val="24"/>
                <w:szCs w:val="24"/>
                <w:lang w:val="ru-RU"/>
              </w:rPr>
              <w:t>Л</w:t>
            </w:r>
            <w:r w:rsidRPr="00E60396">
              <w:rPr>
                <w:sz w:val="24"/>
                <w:szCs w:val="24"/>
                <w:lang w:val="ru-RU"/>
              </w:rPr>
              <w:t>.А. Барбакадзе</w:t>
            </w:r>
          </w:p>
          <w:p w:rsidR="00E60396" w:rsidRPr="00E60396" w:rsidRDefault="00E60396" w:rsidP="00E6039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0396" w:rsidRPr="00E60396" w:rsidRDefault="00E60396" w:rsidP="00E60396">
            <w:pPr>
              <w:jc w:val="both"/>
              <w:rPr>
                <w:sz w:val="24"/>
                <w:szCs w:val="24"/>
                <w:lang w:val="ru-RU"/>
              </w:rPr>
            </w:pPr>
            <w:r w:rsidRPr="00E60396">
              <w:rPr>
                <w:sz w:val="24"/>
                <w:szCs w:val="24"/>
                <w:lang w:val="ru-RU"/>
              </w:rPr>
              <w:t>«</w:t>
            </w:r>
            <w:r w:rsidR="00176F8B">
              <w:rPr>
                <w:sz w:val="24"/>
                <w:szCs w:val="24"/>
                <w:lang w:val="ru-RU"/>
              </w:rPr>
              <w:t>2</w:t>
            </w:r>
            <w:r w:rsidR="0043392D">
              <w:rPr>
                <w:sz w:val="24"/>
                <w:szCs w:val="24"/>
                <w:lang w:val="en-US"/>
              </w:rPr>
              <w:t>4</w:t>
            </w:r>
            <w:r w:rsidRPr="00E60396">
              <w:rPr>
                <w:sz w:val="24"/>
                <w:szCs w:val="24"/>
                <w:lang w:val="ru-RU"/>
              </w:rPr>
              <w:t xml:space="preserve">» </w:t>
            </w:r>
            <w:r w:rsidR="00176F8B">
              <w:rPr>
                <w:sz w:val="24"/>
                <w:szCs w:val="24"/>
                <w:lang w:val="ru-RU"/>
              </w:rPr>
              <w:t>мая</w:t>
            </w:r>
            <w:r w:rsidR="002B1F0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0396">
              <w:rPr>
                <w:sz w:val="24"/>
                <w:szCs w:val="24"/>
                <w:lang w:val="ru-RU"/>
              </w:rPr>
              <w:t>20</w:t>
            </w:r>
            <w:r w:rsidR="00E3538A">
              <w:rPr>
                <w:sz w:val="24"/>
                <w:szCs w:val="24"/>
                <w:lang w:val="ru-RU"/>
              </w:rPr>
              <w:t>2</w:t>
            </w:r>
            <w:r w:rsidR="00B67394">
              <w:rPr>
                <w:sz w:val="24"/>
                <w:szCs w:val="24"/>
                <w:lang w:val="ru-RU"/>
              </w:rPr>
              <w:t>5</w:t>
            </w:r>
            <w:r w:rsidRPr="00E60396">
              <w:rPr>
                <w:sz w:val="24"/>
                <w:szCs w:val="24"/>
                <w:lang w:val="ru-RU"/>
              </w:rPr>
              <w:t xml:space="preserve"> года.                               МП</w:t>
            </w:r>
          </w:p>
          <w:p w:rsidR="00895A34" w:rsidRDefault="00895A34" w:rsidP="00331A6E">
            <w:pPr>
              <w:pStyle w:val="prilozhenie"/>
              <w:ind w:firstLine="0"/>
              <w:jc w:val="center"/>
            </w:pPr>
          </w:p>
        </w:tc>
      </w:tr>
    </w:tbl>
    <w:p w:rsidR="004243DF" w:rsidRPr="00895A34" w:rsidRDefault="004243DF">
      <w:pPr>
        <w:rPr>
          <w:lang w:val="ru-RU"/>
        </w:rPr>
      </w:pPr>
    </w:p>
    <w:sectPr w:rsidR="004243DF" w:rsidRPr="00895A34" w:rsidSect="0039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AB6"/>
    <w:multiLevelType w:val="hybridMultilevel"/>
    <w:tmpl w:val="536EF896"/>
    <w:lvl w:ilvl="0" w:tplc="88EE7DCA">
      <w:start w:val="1"/>
      <w:numFmt w:val="decimal"/>
      <w:lvlText w:val="%1."/>
      <w:lvlJc w:val="left"/>
      <w:pPr>
        <w:ind w:left="502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8041F8"/>
    <w:multiLevelType w:val="hybridMultilevel"/>
    <w:tmpl w:val="525E53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484F53"/>
    <w:multiLevelType w:val="hybridMultilevel"/>
    <w:tmpl w:val="7826C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20443"/>
    <w:multiLevelType w:val="hybridMultilevel"/>
    <w:tmpl w:val="8C10E39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42C09"/>
    <w:multiLevelType w:val="multilevel"/>
    <w:tmpl w:val="2A926E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C6E0D26"/>
    <w:multiLevelType w:val="hybridMultilevel"/>
    <w:tmpl w:val="D4EE4F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9F3CB6"/>
    <w:multiLevelType w:val="hybridMultilevel"/>
    <w:tmpl w:val="B91882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2C7823"/>
    <w:multiLevelType w:val="multilevel"/>
    <w:tmpl w:val="59D23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895A34"/>
    <w:rsid w:val="00012683"/>
    <w:rsid w:val="00023869"/>
    <w:rsid w:val="000C52CD"/>
    <w:rsid w:val="000C7FA2"/>
    <w:rsid w:val="000E0580"/>
    <w:rsid w:val="000F2DC6"/>
    <w:rsid w:val="001278A9"/>
    <w:rsid w:val="00133D82"/>
    <w:rsid w:val="001479C2"/>
    <w:rsid w:val="00176F8B"/>
    <w:rsid w:val="001D7056"/>
    <w:rsid w:val="00213C57"/>
    <w:rsid w:val="0029563F"/>
    <w:rsid w:val="002B1F0C"/>
    <w:rsid w:val="002E283B"/>
    <w:rsid w:val="00312B84"/>
    <w:rsid w:val="00331A6E"/>
    <w:rsid w:val="00362C8C"/>
    <w:rsid w:val="00393BD5"/>
    <w:rsid w:val="00394A1C"/>
    <w:rsid w:val="003F19AC"/>
    <w:rsid w:val="00401E48"/>
    <w:rsid w:val="004243DF"/>
    <w:rsid w:val="0043392D"/>
    <w:rsid w:val="00451115"/>
    <w:rsid w:val="0047397F"/>
    <w:rsid w:val="00492AB3"/>
    <w:rsid w:val="004B56A1"/>
    <w:rsid w:val="00592395"/>
    <w:rsid w:val="005C5CBB"/>
    <w:rsid w:val="005D10A1"/>
    <w:rsid w:val="005E7263"/>
    <w:rsid w:val="00623390"/>
    <w:rsid w:val="006A5F8B"/>
    <w:rsid w:val="006F41AC"/>
    <w:rsid w:val="00737E54"/>
    <w:rsid w:val="00745B42"/>
    <w:rsid w:val="00770AB1"/>
    <w:rsid w:val="007A7450"/>
    <w:rsid w:val="008468C0"/>
    <w:rsid w:val="00886D06"/>
    <w:rsid w:val="00891087"/>
    <w:rsid w:val="00895A34"/>
    <w:rsid w:val="008F53F3"/>
    <w:rsid w:val="0091397D"/>
    <w:rsid w:val="0095262C"/>
    <w:rsid w:val="00965402"/>
    <w:rsid w:val="009A2C9A"/>
    <w:rsid w:val="009F0DE4"/>
    <w:rsid w:val="00A70508"/>
    <w:rsid w:val="00AA0BFF"/>
    <w:rsid w:val="00AA148D"/>
    <w:rsid w:val="00AB30CD"/>
    <w:rsid w:val="00AD5562"/>
    <w:rsid w:val="00AF445C"/>
    <w:rsid w:val="00B062B5"/>
    <w:rsid w:val="00B15894"/>
    <w:rsid w:val="00B67394"/>
    <w:rsid w:val="00BE6ED5"/>
    <w:rsid w:val="00C228FC"/>
    <w:rsid w:val="00C9782F"/>
    <w:rsid w:val="00CB3FD1"/>
    <w:rsid w:val="00CC423E"/>
    <w:rsid w:val="00D62D32"/>
    <w:rsid w:val="00D7331C"/>
    <w:rsid w:val="00DA7E70"/>
    <w:rsid w:val="00E145C4"/>
    <w:rsid w:val="00E26F4B"/>
    <w:rsid w:val="00E3538A"/>
    <w:rsid w:val="00E35BFC"/>
    <w:rsid w:val="00E60396"/>
    <w:rsid w:val="00E63CBE"/>
    <w:rsid w:val="00EC1274"/>
    <w:rsid w:val="00EC305A"/>
    <w:rsid w:val="00ED5DF8"/>
    <w:rsid w:val="00EE50B3"/>
    <w:rsid w:val="00F06770"/>
    <w:rsid w:val="00F15B5D"/>
    <w:rsid w:val="00F32E35"/>
    <w:rsid w:val="00F41898"/>
    <w:rsid w:val="00FA2DBF"/>
    <w:rsid w:val="00FA710F"/>
    <w:rsid w:val="00FB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A34"/>
    <w:rPr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895A34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895A34"/>
    <w:pPr>
      <w:ind w:firstLine="709"/>
      <w:jc w:val="both"/>
    </w:pPr>
    <w:rPr>
      <w:sz w:val="24"/>
      <w:szCs w:val="24"/>
      <w:lang w:val="ru-RU"/>
    </w:rPr>
  </w:style>
  <w:style w:type="table" w:styleId="a3">
    <w:name w:val="Table Grid"/>
    <w:basedOn w:val="a1"/>
    <w:rsid w:val="0089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lozhshapka">
    <w:name w:val="prilozh shapka"/>
    <w:basedOn w:val="prilozhenie"/>
    <w:rsid w:val="00895A34"/>
    <w:pPr>
      <w:ind w:firstLine="0"/>
      <w:jc w:val="right"/>
    </w:pPr>
  </w:style>
  <w:style w:type="paragraph" w:customStyle="1" w:styleId="1">
    <w:name w:val="Стиль1"/>
    <w:basedOn w:val="a"/>
    <w:autoRedefine/>
    <w:rsid w:val="00E60396"/>
    <w:pPr>
      <w:jc w:val="both"/>
    </w:pPr>
    <w:rPr>
      <w:sz w:val="24"/>
      <w:szCs w:val="24"/>
      <w:lang w:val="ru-RU" w:eastAsia="ru-RU"/>
    </w:rPr>
  </w:style>
  <w:style w:type="character" w:styleId="a4">
    <w:name w:val="Hyperlink"/>
    <w:basedOn w:val="a0"/>
    <w:rsid w:val="00E60396"/>
    <w:rPr>
      <w:color w:val="0000FF"/>
      <w:u w:val="single"/>
    </w:rPr>
  </w:style>
  <w:style w:type="paragraph" w:styleId="a5">
    <w:name w:val="Plain Text"/>
    <w:basedOn w:val="a"/>
    <w:rsid w:val="00133D82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sclosure.1prime.ru/portal/default.aspx?emId=76210028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MMM</Company>
  <LinksUpToDate>false</LinksUpToDate>
  <CharactersWithSpaces>4729</CharactersWithSpaces>
  <SharedDoc>false</SharedDoc>
  <HLinks>
    <vt:vector size="6" baseType="variant"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http://disclosure.1prime.ru/portal/default.aspx?emId=7621002814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msu00400</dc:creator>
  <cp:lastModifiedBy>Пользователь Windows</cp:lastModifiedBy>
  <cp:revision>2</cp:revision>
  <cp:lastPrinted>2024-05-24T08:32:00Z</cp:lastPrinted>
  <dcterms:created xsi:type="dcterms:W3CDTF">2025-05-26T09:46:00Z</dcterms:created>
  <dcterms:modified xsi:type="dcterms:W3CDTF">2025-05-26T09:46:00Z</dcterms:modified>
</cp:coreProperties>
</file>