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34" w:rsidRDefault="00895A34" w:rsidP="00895A34">
      <w:pPr>
        <w:pStyle w:val="prilozhshapka"/>
      </w:pPr>
    </w:p>
    <w:p w:rsidR="00895A34" w:rsidRDefault="00895A34" w:rsidP="00895A34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существенном факте </w:t>
      </w:r>
    </w:p>
    <w:p w:rsidR="00F32E35" w:rsidRDefault="00F32E35" w:rsidP="00F32E35">
      <w:pPr>
        <w:pStyle w:val="prilozhenie"/>
        <w:jc w:val="center"/>
        <w:rPr>
          <w:b/>
        </w:rPr>
      </w:pPr>
      <w:r w:rsidRPr="00F32E35">
        <w:rPr>
          <w:b/>
        </w:rPr>
        <w:t xml:space="preserve">о </w:t>
      </w:r>
      <w:r w:rsidR="00AF445C">
        <w:rPr>
          <w:b/>
        </w:rPr>
        <w:t>проведении заседания совета директоров эмитента и его повестке дня, а также об отдельных решениях, принятых советом директоров эмитента</w:t>
      </w:r>
    </w:p>
    <w:p w:rsidR="009A2C9A" w:rsidRPr="00F32E35" w:rsidRDefault="009A2C9A" w:rsidP="009A2C9A">
      <w:pPr>
        <w:pStyle w:val="prilozhenie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155"/>
        <w:gridCol w:w="5416"/>
      </w:tblGrid>
      <w:tr w:rsidR="009A2C9A" w:rsidRPr="00331A6E" w:rsidTr="009A2C9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prilozhenie"/>
              <w:ind w:firstLine="0"/>
              <w:jc w:val="center"/>
            </w:pPr>
            <w:r>
              <w:t>1. Общие сведения</w:t>
            </w:r>
          </w:p>
        </w:tc>
      </w:tr>
      <w:tr w:rsidR="009A2C9A" w:rsidRPr="00365423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1.1.Полное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E60396" w:rsidRDefault="005C5CBB" w:rsidP="009A2C9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="009A2C9A" w:rsidRPr="00E60396">
              <w:rPr>
                <w:sz w:val="24"/>
                <w:szCs w:val="24"/>
                <w:lang w:val="ru-RU"/>
              </w:rPr>
              <w:t>кционерное общество Больница восстановительного лечения «Большие соли»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1.2. Сокращенное фирменное наименование эмитента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8A46D4" w:rsidRDefault="009A2C9A" w:rsidP="009A2C9A">
            <w:pPr>
              <w:rPr>
                <w:sz w:val="24"/>
                <w:szCs w:val="24"/>
              </w:rPr>
            </w:pPr>
            <w:r w:rsidRPr="008A46D4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 xml:space="preserve">БВЛ </w:t>
            </w:r>
            <w:r w:rsidRPr="008A46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Большие соли</w:t>
            </w:r>
            <w:r w:rsidRPr="008A46D4">
              <w:rPr>
                <w:sz w:val="24"/>
                <w:szCs w:val="24"/>
              </w:rPr>
              <w:t>»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1.3. Место нахождения эмитента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5F7FCD" w:rsidRDefault="009A2C9A" w:rsidP="009A2C9A">
            <w:pPr>
              <w:rPr>
                <w:sz w:val="24"/>
                <w:szCs w:val="24"/>
              </w:rPr>
            </w:pPr>
            <w:r w:rsidRPr="00E60396">
              <w:rPr>
                <w:sz w:val="24"/>
                <w:szCs w:val="24"/>
                <w:lang w:val="ru-RU"/>
              </w:rPr>
              <w:t xml:space="preserve">152260, Россия, Ярославская область, Некрасовский р-н, </w:t>
            </w:r>
            <w:proofErr w:type="spellStart"/>
            <w:r w:rsidRPr="00E60396">
              <w:rPr>
                <w:sz w:val="24"/>
                <w:szCs w:val="24"/>
                <w:lang w:val="ru-RU"/>
              </w:rPr>
              <w:t>рп</w:t>
            </w:r>
            <w:proofErr w:type="spellEnd"/>
            <w:r w:rsidRPr="00E6039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F7FCD">
              <w:rPr>
                <w:sz w:val="24"/>
                <w:szCs w:val="24"/>
              </w:rPr>
              <w:t>Некрасовское</w:t>
            </w:r>
            <w:proofErr w:type="spellEnd"/>
            <w:r w:rsidRPr="005F7FCD">
              <w:rPr>
                <w:sz w:val="24"/>
                <w:szCs w:val="24"/>
              </w:rPr>
              <w:t xml:space="preserve">, </w:t>
            </w:r>
            <w:proofErr w:type="spellStart"/>
            <w:r w:rsidRPr="005F7FCD">
              <w:rPr>
                <w:sz w:val="24"/>
                <w:szCs w:val="24"/>
              </w:rPr>
              <w:t>ул</w:t>
            </w:r>
            <w:proofErr w:type="spellEnd"/>
            <w:r w:rsidRPr="005F7FCD">
              <w:rPr>
                <w:sz w:val="24"/>
                <w:szCs w:val="24"/>
              </w:rPr>
              <w:t xml:space="preserve">. </w:t>
            </w:r>
            <w:proofErr w:type="spellStart"/>
            <w:r w:rsidRPr="005F7FCD">
              <w:rPr>
                <w:sz w:val="24"/>
                <w:szCs w:val="24"/>
              </w:rPr>
              <w:t>Советская</w:t>
            </w:r>
            <w:proofErr w:type="spellEnd"/>
            <w:r w:rsidRPr="005F7FCD">
              <w:rPr>
                <w:sz w:val="24"/>
                <w:szCs w:val="24"/>
              </w:rPr>
              <w:t>, д. 84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1.4. ОГРН эмитента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5F7FCD" w:rsidRDefault="009A2C9A" w:rsidP="009A2C9A">
            <w:pPr>
              <w:rPr>
                <w:sz w:val="24"/>
                <w:szCs w:val="24"/>
              </w:rPr>
            </w:pPr>
            <w:r w:rsidRPr="005F7FCD">
              <w:rPr>
                <w:sz w:val="24"/>
                <w:szCs w:val="24"/>
              </w:rPr>
              <w:t>1027601600510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1.5. ИНН эмитента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5F7FCD" w:rsidRDefault="009A2C9A" w:rsidP="009A2C9A">
            <w:pPr>
              <w:rPr>
                <w:sz w:val="24"/>
                <w:szCs w:val="24"/>
              </w:rPr>
            </w:pPr>
            <w:r w:rsidRPr="005F7FCD">
              <w:rPr>
                <w:sz w:val="24"/>
                <w:szCs w:val="24"/>
              </w:rPr>
              <w:t>7621002814</w:t>
            </w:r>
          </w:p>
        </w:tc>
      </w:tr>
      <w:tr w:rsidR="009A2C9A" w:rsidRPr="00331A6E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8A46D4" w:rsidRDefault="009A2C9A" w:rsidP="009A2C9A">
            <w:pPr>
              <w:jc w:val="both"/>
              <w:rPr>
                <w:sz w:val="24"/>
                <w:szCs w:val="24"/>
              </w:rPr>
            </w:pPr>
            <w:r w:rsidRPr="008A46D4">
              <w:rPr>
                <w:sz w:val="24"/>
                <w:szCs w:val="24"/>
              </w:rPr>
              <w:t xml:space="preserve">1.6. </w:t>
            </w:r>
            <w:r>
              <w:rPr>
                <w:sz w:val="24"/>
                <w:szCs w:val="24"/>
              </w:rPr>
              <w:t>ОКВЭД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5F7FCD" w:rsidRDefault="009A2C9A" w:rsidP="009A2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85.11.1</w:t>
            </w:r>
          </w:p>
        </w:tc>
      </w:tr>
      <w:tr w:rsidR="009A2C9A" w:rsidRPr="00365423" w:rsidTr="009A2C9A"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Default="009A2C9A" w:rsidP="009A2C9A">
            <w:pPr>
              <w:pStyle w:val="1"/>
            </w:pPr>
            <w:r>
              <w:t>1.7.Адрес страницы в сети Интернет, используемой эмитентом для раскрытия информации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9A" w:rsidRPr="00E60396" w:rsidRDefault="00E7659F" w:rsidP="009A2C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hyperlink r:id="rId5" w:tgtFrame="_blank" w:history="1">
              <w:r w:rsidR="009A2C9A" w:rsidRPr="00E60396">
                <w:rPr>
                  <w:rFonts w:ascii="Arial" w:hAnsi="Arial" w:cs="Arial"/>
                  <w:color w:val="5A7DB3"/>
                  <w:sz w:val="18"/>
                  <w:szCs w:val="18"/>
                  <w:u w:val="single"/>
                  <w:lang w:val="ru-RU"/>
                </w:rPr>
                <w:br/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http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://</w:t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disclosure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.1</w:t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prime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.</w:t>
              </w:r>
              <w:proofErr w:type="spellStart"/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ru</w:t>
              </w:r>
              <w:proofErr w:type="spellEnd"/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/</w:t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portal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/</w:t>
              </w:r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default</w:t>
              </w:r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.</w:t>
              </w:r>
              <w:proofErr w:type="spellStart"/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aspx</w:t>
              </w:r>
              <w:proofErr w:type="spellEnd"/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?</w:t>
              </w:r>
              <w:proofErr w:type="spellStart"/>
              <w:r w:rsidR="009A2C9A">
                <w:rPr>
                  <w:rStyle w:val="a4"/>
                  <w:rFonts w:ascii="Arial" w:hAnsi="Arial" w:cs="Arial"/>
                  <w:color w:val="5A7DB3"/>
                  <w:sz w:val="18"/>
                  <w:szCs w:val="18"/>
                </w:rPr>
                <w:t>emId</w:t>
              </w:r>
              <w:proofErr w:type="spellEnd"/>
              <w:r w:rsidR="009A2C9A" w:rsidRPr="00E60396">
                <w:rPr>
                  <w:rStyle w:val="a4"/>
                  <w:rFonts w:ascii="Arial" w:hAnsi="Arial" w:cs="Arial"/>
                  <w:color w:val="5A7DB3"/>
                  <w:sz w:val="18"/>
                  <w:szCs w:val="18"/>
                  <w:lang w:val="ru-RU"/>
                </w:rPr>
                <w:t>=7621002814</w:t>
              </w:r>
            </w:hyperlink>
          </w:p>
          <w:p w:rsidR="009A2C9A" w:rsidRPr="00E60396" w:rsidRDefault="009A2C9A" w:rsidP="009A2C9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2C9A" w:rsidRPr="00365423" w:rsidTr="009A2C9A">
        <w:tblPrEx>
          <w:tblLook w:val="0000"/>
        </w:tblPrEx>
        <w:trPr>
          <w:trHeight w:val="420"/>
        </w:trPr>
        <w:tc>
          <w:tcPr>
            <w:tcW w:w="4155" w:type="dxa"/>
          </w:tcPr>
          <w:p w:rsidR="009A2C9A" w:rsidRDefault="009A2C9A" w:rsidP="009A2C9A">
            <w:pPr>
              <w:pStyle w:val="prilozhenie"/>
              <w:ind w:left="108" w:hanging="108"/>
              <w:jc w:val="left"/>
            </w:pPr>
            <w:r>
              <w:t>1.8. Сведения о выпуске и государственной регистрации ценных бумаг</w:t>
            </w:r>
          </w:p>
        </w:tc>
        <w:tc>
          <w:tcPr>
            <w:tcW w:w="5416" w:type="dxa"/>
          </w:tcPr>
          <w:p w:rsidR="009A2C9A" w:rsidRDefault="009A2C9A" w:rsidP="009A2C9A">
            <w:pPr>
              <w:pStyle w:val="prilozhenie"/>
              <w:ind w:left="108" w:firstLine="57"/>
              <w:jc w:val="left"/>
            </w:pPr>
            <w:r>
              <w:t>Акции обыкновенные именные бездокументарные,</w:t>
            </w:r>
          </w:p>
          <w:p w:rsidR="009A2C9A" w:rsidRDefault="009A2C9A" w:rsidP="009A2C9A">
            <w:pPr>
              <w:pStyle w:val="prilozhenie"/>
              <w:ind w:left="108" w:firstLine="57"/>
              <w:jc w:val="left"/>
            </w:pPr>
            <w:r>
              <w:t>Регистрационный № 1-01-02166-А</w:t>
            </w:r>
          </w:p>
          <w:p w:rsidR="009A2C9A" w:rsidRDefault="009A2C9A" w:rsidP="009A2C9A">
            <w:pPr>
              <w:pStyle w:val="prilozhenie"/>
              <w:ind w:left="108" w:firstLine="57"/>
              <w:jc w:val="left"/>
            </w:pPr>
            <w:r>
              <w:t>Распоряжение Московского регионального отделения ФКЦБ России от 11.02.2000 г., № 160</w:t>
            </w:r>
          </w:p>
        </w:tc>
      </w:tr>
    </w:tbl>
    <w:p w:rsidR="00895A34" w:rsidRDefault="00895A34" w:rsidP="00895A34">
      <w:pPr>
        <w:pStyle w:val="prilozhenie"/>
      </w:pPr>
    </w:p>
    <w:p w:rsidR="00895A34" w:rsidRDefault="00895A34" w:rsidP="00895A34">
      <w:pPr>
        <w:pStyle w:val="prilozheni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71"/>
      </w:tblGrid>
      <w:tr w:rsidR="00895A34" w:rsidRPr="00331A6E" w:rsidTr="00331A6E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4" w:rsidRDefault="00895A34" w:rsidP="00331A6E">
            <w:pPr>
              <w:pStyle w:val="prilozhenie"/>
              <w:ind w:firstLine="0"/>
              <w:jc w:val="center"/>
            </w:pPr>
            <w:r>
              <w:t>2. Содержание сообщения</w:t>
            </w:r>
          </w:p>
        </w:tc>
      </w:tr>
      <w:tr w:rsidR="00895A34" w:rsidRPr="00331A6E" w:rsidTr="00331A6E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1C" w:rsidRPr="00133D82" w:rsidRDefault="006F41AC" w:rsidP="00331A6E">
            <w:pPr>
              <w:pStyle w:val="prilozhenie"/>
              <w:ind w:firstLine="0"/>
              <w:jc w:val="left"/>
              <w:rPr>
                <w:i/>
              </w:rPr>
            </w:pPr>
            <w:r>
              <w:rPr>
                <w:i/>
              </w:rPr>
              <w:t>1</w:t>
            </w:r>
            <w:r w:rsidR="00133D82">
              <w:rPr>
                <w:i/>
              </w:rPr>
              <w:t xml:space="preserve">.1. </w:t>
            </w:r>
            <w:r w:rsidR="00D7331C" w:rsidRPr="00133D82">
              <w:rPr>
                <w:i/>
              </w:rPr>
              <w:t xml:space="preserve"> Совет директоров общества</w:t>
            </w:r>
            <w:r>
              <w:rPr>
                <w:i/>
              </w:rPr>
              <w:t xml:space="preserve">, состоявшийся </w:t>
            </w:r>
            <w:r w:rsidR="002E51AC">
              <w:rPr>
                <w:i/>
              </w:rPr>
              <w:t>2</w:t>
            </w:r>
            <w:r w:rsidR="00365423">
              <w:rPr>
                <w:i/>
              </w:rPr>
              <w:t>7</w:t>
            </w:r>
            <w:r w:rsidR="00012683">
              <w:rPr>
                <w:i/>
              </w:rPr>
              <w:t xml:space="preserve"> </w:t>
            </w:r>
            <w:r w:rsidR="002E51AC">
              <w:rPr>
                <w:i/>
              </w:rPr>
              <w:t xml:space="preserve">мая </w:t>
            </w:r>
            <w:r w:rsidR="00133D82" w:rsidRPr="00133D82">
              <w:rPr>
                <w:i/>
              </w:rPr>
              <w:t xml:space="preserve"> 20</w:t>
            </w:r>
            <w:r w:rsidR="008468C0">
              <w:rPr>
                <w:i/>
              </w:rPr>
              <w:t>2</w:t>
            </w:r>
            <w:r w:rsidR="00746863" w:rsidRPr="00746863">
              <w:rPr>
                <w:i/>
              </w:rPr>
              <w:t>4</w:t>
            </w:r>
            <w:r w:rsidR="00133D82" w:rsidRPr="00133D82">
              <w:rPr>
                <w:i/>
              </w:rPr>
              <w:t xml:space="preserve"> го</w:t>
            </w:r>
            <w:r w:rsidR="005C5CBB">
              <w:rPr>
                <w:i/>
              </w:rPr>
              <w:t xml:space="preserve">да </w:t>
            </w:r>
            <w:r w:rsidR="00133D82" w:rsidRPr="00133D82">
              <w:rPr>
                <w:i/>
              </w:rPr>
              <w:t xml:space="preserve"> со следующей повесткой дня</w:t>
            </w:r>
          </w:p>
          <w:p w:rsidR="00133D82" w:rsidRPr="00133D82" w:rsidRDefault="00133D82" w:rsidP="00133D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Предварительное утверждение</w:t>
            </w:r>
            <w:r w:rsidR="00CC423E">
              <w:rPr>
                <w:rFonts w:ascii="Times New Roman" w:hAnsi="Times New Roman" w:cs="Times New Roman"/>
                <w:i/>
              </w:rPr>
              <w:t xml:space="preserve"> годового отчета общества за 20</w:t>
            </w:r>
            <w:r w:rsidR="00AA0BFF">
              <w:rPr>
                <w:rFonts w:ascii="Times New Roman" w:hAnsi="Times New Roman" w:cs="Times New Roman"/>
                <w:i/>
              </w:rPr>
              <w:t>2</w:t>
            </w:r>
            <w:r w:rsidR="00746863" w:rsidRPr="00746863">
              <w:rPr>
                <w:rFonts w:ascii="Times New Roman" w:hAnsi="Times New Roman" w:cs="Times New Roman"/>
                <w:i/>
              </w:rPr>
              <w:t>3</w:t>
            </w:r>
            <w:r w:rsidRPr="00133D82">
              <w:rPr>
                <w:rFonts w:ascii="Times New Roman" w:hAnsi="Times New Roman" w:cs="Times New Roman"/>
                <w:i/>
              </w:rPr>
              <w:t xml:space="preserve"> год.</w:t>
            </w:r>
          </w:p>
          <w:p w:rsidR="00133D82" w:rsidRPr="00133D82" w:rsidRDefault="00133D82" w:rsidP="00133D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Рекомендации общему собранию по выплате дивиденда по акциям.</w:t>
            </w:r>
          </w:p>
          <w:p w:rsidR="00133D82" w:rsidRPr="00133D82" w:rsidRDefault="00133D82" w:rsidP="00133D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Утверждение времени начала и окончания регистрации лиц, участвующих в собрании.</w:t>
            </w:r>
          </w:p>
          <w:p w:rsidR="00133D82" w:rsidRPr="00133D82" w:rsidRDefault="00133D82" w:rsidP="00133D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Утверждение порядка и текста сообщения акционерам о проведении годового общего собрания акционеров.</w:t>
            </w:r>
          </w:p>
          <w:p w:rsidR="00133D82" w:rsidRPr="00133D82" w:rsidRDefault="00133D82" w:rsidP="00133D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Утверждение перечня информации (материалов), предоставляемой акционерам при подготовке к проведению годового общего собрания, и порядка ее предоставления акционерам.</w:t>
            </w:r>
          </w:p>
          <w:p w:rsidR="00133D82" w:rsidRPr="00133D82" w:rsidRDefault="00133D82" w:rsidP="00133D8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Утверждение форм и текстов бюллетеней.</w:t>
            </w:r>
          </w:p>
          <w:p w:rsidR="00133D82" w:rsidRPr="00133D82" w:rsidRDefault="00746863" w:rsidP="00133D82">
            <w:pPr>
              <w:pStyle w:val="a5"/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  <w:r w:rsidR="00133D82" w:rsidRPr="00133D82">
              <w:rPr>
                <w:rFonts w:ascii="Times New Roman" w:hAnsi="Times New Roman" w:cs="Times New Roman"/>
                <w:i/>
              </w:rPr>
              <w:t>. Утверждение председательствующего на собрании и секретаря общего годового собрания акционеров.</w:t>
            </w:r>
          </w:p>
          <w:p w:rsidR="00133D82" w:rsidRDefault="00746863" w:rsidP="00133D82">
            <w:pPr>
              <w:pStyle w:val="a5"/>
              <w:ind w:left="36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</w:t>
            </w:r>
            <w:r w:rsidR="00133D82" w:rsidRPr="00133D82">
              <w:rPr>
                <w:rFonts w:ascii="Times New Roman" w:hAnsi="Times New Roman" w:cs="Times New Roman"/>
                <w:i/>
              </w:rPr>
              <w:t>. Утверждение лица, представляющего годовой отчет на общем собрании акционеров.</w:t>
            </w:r>
          </w:p>
          <w:p w:rsidR="00451115" w:rsidRPr="00451115" w:rsidRDefault="00451115" w:rsidP="004511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директоров состоялся </w:t>
            </w:r>
            <w:r w:rsidR="002E51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51A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 w:rsidR="008468C0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746863" w:rsidRPr="00746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 </w:t>
            </w:r>
            <w:r w:rsidR="00D62D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часов.</w:t>
            </w:r>
          </w:p>
          <w:p w:rsidR="00133D82" w:rsidRDefault="00AF445C" w:rsidP="00331A6E">
            <w:pPr>
              <w:pStyle w:val="prilozhenie"/>
              <w:ind w:firstLine="0"/>
              <w:jc w:val="left"/>
            </w:pPr>
            <w:r>
              <w:t xml:space="preserve">Кворум заседания Совета директоров эмитента и результаты голосования по вопросам: </w:t>
            </w:r>
          </w:p>
          <w:p w:rsidR="00133D82" w:rsidRDefault="00AF445C" w:rsidP="00331A6E">
            <w:pPr>
              <w:pStyle w:val="prilozhenie"/>
              <w:ind w:firstLine="0"/>
              <w:jc w:val="left"/>
            </w:pPr>
            <w:r>
              <w:t xml:space="preserve">В заседании приняли участие </w:t>
            </w:r>
            <w:r w:rsidR="00133D82">
              <w:t>5</w:t>
            </w:r>
            <w:r>
              <w:t xml:space="preserve"> из </w:t>
            </w:r>
            <w:r w:rsidR="00133D82">
              <w:t>5</w:t>
            </w:r>
            <w:r>
              <w:t xml:space="preserve"> избранных членов Совета директоров Общества, что составляет 100 % от общего числа избранных членов Совета директоров Общества. Кворум для принятия решений по вопросам повестки дня Совета директоров имеется. Итоги голосования по вопросам №№ 1-</w:t>
            </w:r>
            <w:r w:rsidR="00133D82">
              <w:t>10</w:t>
            </w:r>
            <w:r>
              <w:t xml:space="preserve">: «за» - </w:t>
            </w:r>
            <w:r w:rsidR="00CC423E">
              <w:t>5</w:t>
            </w:r>
            <w:r>
              <w:t xml:space="preserve"> голосов</w:t>
            </w:r>
            <w:r w:rsidR="006A5F8B">
              <w:t xml:space="preserve"> </w:t>
            </w:r>
            <w:r>
              <w:t xml:space="preserve"> «против» - (нет). </w:t>
            </w:r>
          </w:p>
          <w:p w:rsidR="00133D82" w:rsidRDefault="00AF445C" w:rsidP="00331A6E">
            <w:pPr>
              <w:pStyle w:val="prilozhenie"/>
              <w:ind w:firstLine="0"/>
              <w:jc w:val="left"/>
            </w:pPr>
            <w:r>
              <w:t xml:space="preserve">2.2. Содержание решений, принятых Советом директоров эмитента: </w:t>
            </w:r>
          </w:p>
          <w:p w:rsidR="00133D82" w:rsidRPr="0091397D" w:rsidRDefault="00AF445C" w:rsidP="00331A6E">
            <w:pPr>
              <w:pStyle w:val="prilozhenie"/>
              <w:ind w:firstLine="0"/>
              <w:jc w:val="left"/>
              <w:rPr>
                <w:i/>
              </w:rPr>
            </w:pPr>
            <w:r w:rsidRPr="0091397D">
              <w:rPr>
                <w:i/>
              </w:rPr>
              <w:t xml:space="preserve">1. Первый вопрос: </w:t>
            </w:r>
            <w:r w:rsidR="00133D82" w:rsidRPr="0091397D">
              <w:rPr>
                <w:i/>
              </w:rPr>
              <w:t xml:space="preserve"> </w:t>
            </w:r>
          </w:p>
          <w:p w:rsidR="00EC305A" w:rsidRPr="00E35BFC" w:rsidRDefault="00AF445C" w:rsidP="00331A6E">
            <w:pPr>
              <w:pStyle w:val="prilozhenie"/>
              <w:ind w:firstLine="0"/>
              <w:jc w:val="left"/>
              <w:rPr>
                <w:i/>
                <w:sz w:val="20"/>
                <w:szCs w:val="20"/>
              </w:rPr>
            </w:pPr>
            <w:r w:rsidRPr="00E35BFC">
              <w:rPr>
                <w:i/>
                <w:sz w:val="20"/>
                <w:szCs w:val="20"/>
              </w:rPr>
              <w:t xml:space="preserve"> 1.2</w:t>
            </w:r>
            <w:r w:rsidR="00EC305A" w:rsidRPr="00E35BFC">
              <w:rPr>
                <w:i/>
                <w:sz w:val="20"/>
                <w:szCs w:val="20"/>
              </w:rPr>
              <w:t xml:space="preserve">. </w:t>
            </w:r>
            <w:proofErr w:type="gramStart"/>
            <w:r w:rsidR="00EC305A" w:rsidRPr="00E35BFC">
              <w:rPr>
                <w:i/>
                <w:sz w:val="20"/>
                <w:szCs w:val="20"/>
              </w:rPr>
              <w:t>О предварительном рассмотрении Годового отчета Общества, годовой бухгалтерской отчетности Общества, в том числе Отчета о прибылях и убытках Общества, по результатам 20</w:t>
            </w:r>
            <w:r w:rsidR="00AA0BFF">
              <w:rPr>
                <w:i/>
                <w:sz w:val="20"/>
                <w:szCs w:val="20"/>
              </w:rPr>
              <w:t>2</w:t>
            </w:r>
            <w:r w:rsidR="00746863" w:rsidRPr="00746863">
              <w:rPr>
                <w:i/>
                <w:sz w:val="20"/>
                <w:szCs w:val="20"/>
              </w:rPr>
              <w:t>3</w:t>
            </w:r>
            <w:r w:rsidR="00D62D32">
              <w:rPr>
                <w:i/>
                <w:sz w:val="20"/>
                <w:szCs w:val="20"/>
              </w:rPr>
              <w:t xml:space="preserve"> </w:t>
            </w:r>
            <w:r w:rsidR="00EC305A" w:rsidRPr="00E35BFC">
              <w:rPr>
                <w:i/>
                <w:sz w:val="20"/>
                <w:szCs w:val="20"/>
              </w:rPr>
              <w:t xml:space="preserve"> финансового года и представлении их на утверждение годовому Общему собранию акционеров Общества, а также о рекомендациях годовому Общему собранию акционеров Общества по  распределению прибыли по результатам 20</w:t>
            </w:r>
            <w:r w:rsidR="00AA0BFF">
              <w:rPr>
                <w:i/>
                <w:sz w:val="20"/>
                <w:szCs w:val="20"/>
              </w:rPr>
              <w:t>2</w:t>
            </w:r>
            <w:r w:rsidR="00746863" w:rsidRPr="00746863">
              <w:rPr>
                <w:i/>
                <w:sz w:val="20"/>
                <w:szCs w:val="20"/>
              </w:rPr>
              <w:t>3</w:t>
            </w:r>
            <w:r w:rsidR="00EC305A" w:rsidRPr="00E35BFC">
              <w:rPr>
                <w:i/>
                <w:sz w:val="20"/>
                <w:szCs w:val="20"/>
              </w:rPr>
              <w:t xml:space="preserve"> финансового года и прибыли прошлых лет, нераспределенной между акционерами </w:t>
            </w:r>
            <w:r w:rsidR="00EC305A" w:rsidRPr="00E35BFC">
              <w:rPr>
                <w:i/>
                <w:sz w:val="20"/>
                <w:szCs w:val="20"/>
              </w:rPr>
              <w:lastRenderedPageBreak/>
              <w:t>Общества</w:t>
            </w:r>
            <w:r w:rsidR="00E35BFC" w:rsidRPr="00E35BFC">
              <w:rPr>
                <w:i/>
                <w:sz w:val="20"/>
                <w:szCs w:val="20"/>
              </w:rPr>
              <w:t>.</w:t>
            </w:r>
            <w:proofErr w:type="gramEnd"/>
          </w:p>
          <w:p w:rsidR="00E35BFC" w:rsidRPr="00E35BFC" w:rsidRDefault="00E35BFC" w:rsidP="00331A6E">
            <w:pPr>
              <w:pStyle w:val="prilozhenie"/>
              <w:ind w:firstLine="0"/>
              <w:jc w:val="left"/>
              <w:rPr>
                <w:i/>
                <w:sz w:val="20"/>
                <w:szCs w:val="20"/>
              </w:rPr>
            </w:pPr>
            <w:r w:rsidRPr="00E35BFC">
              <w:rPr>
                <w:i/>
                <w:sz w:val="20"/>
                <w:szCs w:val="20"/>
              </w:rPr>
              <w:t>Принятое решение:</w:t>
            </w:r>
          </w:p>
          <w:p w:rsidR="00E35BFC" w:rsidRPr="00E35BFC" w:rsidRDefault="00E35BFC" w:rsidP="00E35BF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E35BFC">
              <w:rPr>
                <w:rFonts w:ascii="Times New Roman" w:hAnsi="Times New Roman" w:cs="Times New Roman"/>
                <w:i/>
              </w:rPr>
              <w:t>. Предварительно утвердить Годо</w:t>
            </w:r>
            <w:r w:rsidR="00CC423E">
              <w:rPr>
                <w:rFonts w:ascii="Times New Roman" w:hAnsi="Times New Roman" w:cs="Times New Roman"/>
                <w:i/>
              </w:rPr>
              <w:t>вой отчет Общества по итогам 20</w:t>
            </w:r>
            <w:r w:rsidR="00AA0BFF">
              <w:rPr>
                <w:rFonts w:ascii="Times New Roman" w:hAnsi="Times New Roman" w:cs="Times New Roman"/>
                <w:i/>
              </w:rPr>
              <w:t>2</w:t>
            </w:r>
            <w:r w:rsidR="00746863" w:rsidRPr="00746863">
              <w:rPr>
                <w:rFonts w:ascii="Times New Roman" w:hAnsi="Times New Roman" w:cs="Times New Roman"/>
                <w:i/>
              </w:rPr>
              <w:t>3</w:t>
            </w:r>
            <w:r w:rsidRPr="00E35BFC">
              <w:rPr>
                <w:rFonts w:ascii="Times New Roman" w:hAnsi="Times New Roman" w:cs="Times New Roman"/>
                <w:i/>
              </w:rPr>
              <w:t xml:space="preserve"> финансового года в соответствии с Приложением № 1 к Протоколу, представить его для утверждения годовому Общему собранию акционеров Общества по итогам 20</w:t>
            </w:r>
            <w:r w:rsidR="00AA0BFF">
              <w:rPr>
                <w:rFonts w:ascii="Times New Roman" w:hAnsi="Times New Roman" w:cs="Times New Roman"/>
                <w:i/>
              </w:rPr>
              <w:t>2</w:t>
            </w:r>
            <w:r w:rsidR="00746863" w:rsidRPr="00746863">
              <w:rPr>
                <w:rFonts w:ascii="Times New Roman" w:hAnsi="Times New Roman" w:cs="Times New Roman"/>
                <w:i/>
              </w:rPr>
              <w:t>3</w:t>
            </w:r>
            <w:r w:rsidRPr="00E35BFC">
              <w:rPr>
                <w:rFonts w:ascii="Times New Roman" w:hAnsi="Times New Roman" w:cs="Times New Roman"/>
                <w:i/>
              </w:rPr>
              <w:t xml:space="preserve"> финансового года и рекомендовать годовому Общему собранию акционеров Общества утвердить представленный годовой отчет Общества. </w:t>
            </w:r>
          </w:p>
          <w:p w:rsidR="00E35BFC" w:rsidRPr="00E35BFC" w:rsidRDefault="00E35BFC" w:rsidP="00E35BF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E35BFC">
              <w:rPr>
                <w:rFonts w:ascii="Times New Roman" w:hAnsi="Times New Roman" w:cs="Times New Roman"/>
                <w:i/>
              </w:rPr>
              <w:t>1.2. Предварительно утвердить годовую бухгалтерскую отчетность Общества по итогам 20</w:t>
            </w:r>
            <w:r w:rsidR="00AA0BFF">
              <w:rPr>
                <w:rFonts w:ascii="Times New Roman" w:hAnsi="Times New Roman" w:cs="Times New Roman"/>
                <w:i/>
              </w:rPr>
              <w:t>2</w:t>
            </w:r>
            <w:r w:rsidR="00746863" w:rsidRPr="00746863">
              <w:rPr>
                <w:rFonts w:ascii="Times New Roman" w:hAnsi="Times New Roman" w:cs="Times New Roman"/>
                <w:i/>
              </w:rPr>
              <w:t>3</w:t>
            </w:r>
            <w:r w:rsidRPr="00E35BFC">
              <w:rPr>
                <w:rFonts w:ascii="Times New Roman" w:hAnsi="Times New Roman" w:cs="Times New Roman"/>
                <w:i/>
              </w:rPr>
              <w:t xml:space="preserve"> финансового года в соответствии с приложением № 2 к Протоколу, представить ее для утверждения годовому Общему собранию акционеров Общества по итогам 20</w:t>
            </w:r>
            <w:r w:rsidR="002E51AC">
              <w:rPr>
                <w:rFonts w:ascii="Times New Roman" w:hAnsi="Times New Roman" w:cs="Times New Roman"/>
                <w:i/>
              </w:rPr>
              <w:t>2</w:t>
            </w:r>
            <w:r w:rsidR="00746863" w:rsidRPr="00746863">
              <w:rPr>
                <w:rFonts w:ascii="Times New Roman" w:hAnsi="Times New Roman" w:cs="Times New Roman"/>
                <w:i/>
              </w:rPr>
              <w:t>3</w:t>
            </w:r>
            <w:r w:rsidRPr="00E35BFC">
              <w:rPr>
                <w:rFonts w:ascii="Times New Roman" w:hAnsi="Times New Roman" w:cs="Times New Roman"/>
                <w:i/>
              </w:rPr>
              <w:t xml:space="preserve"> финансового года и рекомендовать годовому Общему собранию акционеров Общества утвердить представленную годовую бухгалтерскую отчетность. </w:t>
            </w:r>
          </w:p>
          <w:p w:rsidR="00E35BFC" w:rsidRPr="00E35BFC" w:rsidRDefault="00E35BFC" w:rsidP="00E35BFC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E35BFC">
              <w:rPr>
                <w:rFonts w:ascii="Times New Roman" w:hAnsi="Times New Roman" w:cs="Times New Roman"/>
                <w:i/>
              </w:rPr>
              <w:t xml:space="preserve">1.3. Рекомендовать годовому Общему собранию акционеров Общества: 1.3.1. </w:t>
            </w:r>
            <w:r w:rsidR="00746863" w:rsidRPr="00746863">
              <w:rPr>
                <w:rFonts w:ascii="Times New Roman" w:hAnsi="Times New Roman" w:cs="Times New Roman"/>
                <w:i/>
              </w:rPr>
              <w:t xml:space="preserve"> </w:t>
            </w:r>
            <w:r w:rsidR="00746863">
              <w:rPr>
                <w:rFonts w:ascii="Times New Roman" w:hAnsi="Times New Roman" w:cs="Times New Roman"/>
                <w:i/>
              </w:rPr>
              <w:t xml:space="preserve">не </w:t>
            </w:r>
            <w:r w:rsidRPr="00E35BFC">
              <w:rPr>
                <w:rFonts w:ascii="Times New Roman" w:hAnsi="Times New Roman" w:cs="Times New Roman"/>
                <w:i/>
              </w:rPr>
              <w:t>распредел</w:t>
            </w:r>
            <w:r w:rsidR="00746863">
              <w:rPr>
                <w:rFonts w:ascii="Times New Roman" w:hAnsi="Times New Roman" w:cs="Times New Roman"/>
                <w:i/>
              </w:rPr>
              <w:t>я</w:t>
            </w:r>
            <w:r w:rsidRPr="00E35BFC">
              <w:rPr>
                <w:rFonts w:ascii="Times New Roman" w:hAnsi="Times New Roman" w:cs="Times New Roman"/>
                <w:i/>
              </w:rPr>
              <w:t>ть прибыль Общества по результатам 20</w:t>
            </w:r>
            <w:r w:rsidR="00AA0BFF">
              <w:rPr>
                <w:rFonts w:ascii="Times New Roman" w:hAnsi="Times New Roman" w:cs="Times New Roman"/>
                <w:i/>
              </w:rPr>
              <w:t>2</w:t>
            </w:r>
            <w:r w:rsidR="00746863">
              <w:rPr>
                <w:rFonts w:ascii="Times New Roman" w:hAnsi="Times New Roman" w:cs="Times New Roman"/>
                <w:i/>
              </w:rPr>
              <w:t>3 финансового года.</w:t>
            </w:r>
          </w:p>
          <w:p w:rsidR="00E35BFC" w:rsidRPr="0091397D" w:rsidRDefault="00E35BFC" w:rsidP="00331A6E">
            <w:pPr>
              <w:pStyle w:val="prilozhenie"/>
              <w:ind w:firstLine="0"/>
              <w:jc w:val="left"/>
              <w:rPr>
                <w:i/>
              </w:rPr>
            </w:pPr>
            <w:r w:rsidRPr="0091397D">
              <w:rPr>
                <w:i/>
              </w:rPr>
              <w:t>2. Второй вопрос:</w:t>
            </w:r>
          </w:p>
          <w:p w:rsidR="00E35BFC" w:rsidRPr="00E35BFC" w:rsidRDefault="00E35BFC" w:rsidP="0091397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E35BFC">
              <w:rPr>
                <w:rFonts w:ascii="Times New Roman" w:hAnsi="Times New Roman" w:cs="Times New Roman"/>
                <w:i/>
              </w:rPr>
              <w:t>Рекомендации общему собранию по выплате дивиденда по акциям.</w:t>
            </w:r>
          </w:p>
          <w:p w:rsidR="00E35BFC" w:rsidRPr="00E35BFC" w:rsidRDefault="00E35BFC" w:rsidP="00331A6E">
            <w:pPr>
              <w:pStyle w:val="prilozhenie"/>
              <w:ind w:firstLine="0"/>
              <w:jc w:val="left"/>
              <w:rPr>
                <w:i/>
                <w:sz w:val="20"/>
                <w:szCs w:val="20"/>
              </w:rPr>
            </w:pPr>
            <w:r w:rsidRPr="00E35BFC">
              <w:rPr>
                <w:i/>
                <w:sz w:val="20"/>
                <w:szCs w:val="20"/>
              </w:rPr>
              <w:t>Принятое решение:</w:t>
            </w:r>
          </w:p>
          <w:p w:rsidR="00E35BFC" w:rsidRPr="00E35BFC" w:rsidRDefault="00E35BFC" w:rsidP="00E35BFC">
            <w:pPr>
              <w:rPr>
                <w:i/>
                <w:lang w:val="ru-RU"/>
              </w:rPr>
            </w:pPr>
            <w:r w:rsidRPr="00E35BFC">
              <w:rPr>
                <w:i/>
                <w:lang w:val="ru-RU"/>
              </w:rPr>
              <w:t>Рекомендовать общему собранию дивиденды за 20</w:t>
            </w:r>
            <w:r w:rsidR="00AA0BFF">
              <w:rPr>
                <w:i/>
                <w:lang w:val="ru-RU"/>
              </w:rPr>
              <w:t>2</w:t>
            </w:r>
            <w:r w:rsidR="00746863">
              <w:rPr>
                <w:i/>
                <w:lang w:val="ru-RU"/>
              </w:rPr>
              <w:t>3</w:t>
            </w:r>
            <w:r w:rsidRPr="00E35BFC">
              <w:rPr>
                <w:i/>
                <w:lang w:val="ru-RU"/>
              </w:rPr>
              <w:t xml:space="preserve"> год по простым акциям АО БВЛ «Большие соли» не </w:t>
            </w:r>
            <w:proofErr w:type="gramStart"/>
            <w:r w:rsidRPr="00E35BFC">
              <w:rPr>
                <w:i/>
                <w:lang w:val="ru-RU"/>
              </w:rPr>
              <w:t>начислять и не выплачивать</w:t>
            </w:r>
            <w:proofErr w:type="gramEnd"/>
            <w:r w:rsidRPr="00E35BFC">
              <w:rPr>
                <w:i/>
                <w:lang w:val="ru-RU"/>
              </w:rPr>
              <w:t>.</w:t>
            </w:r>
          </w:p>
          <w:p w:rsidR="0091397D" w:rsidRPr="0091397D" w:rsidRDefault="0091397D" w:rsidP="0091397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91397D">
              <w:rPr>
                <w:rFonts w:ascii="Times New Roman" w:hAnsi="Times New Roman" w:cs="Times New Roman"/>
                <w:i/>
                <w:sz w:val="24"/>
                <w:szCs w:val="24"/>
              </w:rPr>
              <w:t>Третий вопрос:</w:t>
            </w:r>
          </w:p>
          <w:p w:rsidR="0091397D" w:rsidRPr="00133D82" w:rsidRDefault="0091397D" w:rsidP="0091397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Утверждение времени начала и окончания регистрации лиц, участвующих в собрании.</w:t>
            </w:r>
          </w:p>
          <w:p w:rsidR="0091397D" w:rsidRDefault="0091397D" w:rsidP="0091397D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Принятое решение:</w:t>
            </w:r>
          </w:p>
          <w:p w:rsidR="0091397D" w:rsidRPr="0091397D" w:rsidRDefault="0091397D" w:rsidP="0091397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91397D">
              <w:rPr>
                <w:rFonts w:ascii="Times New Roman" w:hAnsi="Times New Roman" w:cs="Times New Roman"/>
                <w:i/>
              </w:rPr>
              <w:t xml:space="preserve">Регистрация лиц – участников собрания будет производиться </w:t>
            </w:r>
            <w:r w:rsidR="0095262C">
              <w:rPr>
                <w:rFonts w:ascii="Times New Roman" w:hAnsi="Times New Roman" w:cs="Times New Roman"/>
                <w:i/>
              </w:rPr>
              <w:t>2</w:t>
            </w:r>
            <w:r w:rsidR="002E51AC">
              <w:rPr>
                <w:rFonts w:ascii="Times New Roman" w:hAnsi="Times New Roman" w:cs="Times New Roman"/>
                <w:i/>
              </w:rPr>
              <w:t>6</w:t>
            </w:r>
            <w:r w:rsidR="00746863">
              <w:rPr>
                <w:rFonts w:ascii="Times New Roman" w:hAnsi="Times New Roman" w:cs="Times New Roman"/>
                <w:i/>
              </w:rPr>
              <w:t xml:space="preserve">июня </w:t>
            </w:r>
            <w:r w:rsidRPr="0091397D">
              <w:rPr>
                <w:rFonts w:ascii="Times New Roman" w:hAnsi="Times New Roman" w:cs="Times New Roman"/>
                <w:i/>
              </w:rPr>
              <w:t xml:space="preserve"> 20</w:t>
            </w:r>
            <w:r w:rsidR="00E3538A">
              <w:rPr>
                <w:rFonts w:ascii="Times New Roman" w:hAnsi="Times New Roman" w:cs="Times New Roman"/>
                <w:i/>
              </w:rPr>
              <w:t>2</w:t>
            </w:r>
            <w:r w:rsidR="00746863">
              <w:rPr>
                <w:rFonts w:ascii="Times New Roman" w:hAnsi="Times New Roman" w:cs="Times New Roman"/>
                <w:i/>
              </w:rPr>
              <w:t>4</w:t>
            </w:r>
            <w:r w:rsidRPr="0091397D">
              <w:rPr>
                <w:rFonts w:ascii="Times New Roman" w:hAnsi="Times New Roman" w:cs="Times New Roman"/>
                <w:i/>
              </w:rPr>
              <w:t xml:space="preserve"> </w:t>
            </w:r>
            <w:r w:rsidR="00D62D32">
              <w:rPr>
                <w:rFonts w:ascii="Times New Roman" w:hAnsi="Times New Roman" w:cs="Times New Roman"/>
                <w:i/>
              </w:rPr>
              <w:t xml:space="preserve">года в АО БВЛ «Большие соли» в приемной </w:t>
            </w:r>
            <w:r w:rsidRPr="0091397D">
              <w:rPr>
                <w:rFonts w:ascii="Times New Roman" w:hAnsi="Times New Roman" w:cs="Times New Roman"/>
                <w:i/>
              </w:rPr>
              <w:t xml:space="preserve"> с 09:30 до 10:00 часов</w:t>
            </w:r>
          </w:p>
          <w:p w:rsidR="0091397D" w:rsidRDefault="0091397D" w:rsidP="00331A6E">
            <w:pPr>
              <w:pStyle w:val="prilozhenie"/>
              <w:ind w:firstLine="0"/>
              <w:jc w:val="left"/>
              <w:rPr>
                <w:i/>
              </w:rPr>
            </w:pPr>
            <w:r>
              <w:rPr>
                <w:i/>
              </w:rPr>
              <w:t>4. Четвертый вопрос</w:t>
            </w:r>
          </w:p>
          <w:p w:rsidR="00E35BFC" w:rsidRPr="0091397D" w:rsidRDefault="0091397D" w:rsidP="00331A6E">
            <w:pPr>
              <w:pStyle w:val="prilozhenie"/>
              <w:ind w:firstLine="0"/>
              <w:jc w:val="left"/>
              <w:rPr>
                <w:i/>
                <w:sz w:val="20"/>
                <w:szCs w:val="20"/>
              </w:rPr>
            </w:pPr>
            <w:r w:rsidRPr="0091397D">
              <w:rPr>
                <w:i/>
                <w:sz w:val="20"/>
                <w:szCs w:val="20"/>
              </w:rPr>
              <w:t>Утверждение порядка и текста сообщения акционерам о проведении годового общего собрания акционеров</w:t>
            </w:r>
          </w:p>
          <w:p w:rsidR="00EC305A" w:rsidRDefault="0091397D" w:rsidP="00331A6E">
            <w:pPr>
              <w:pStyle w:val="prilozhenie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Принятое решение:</w:t>
            </w:r>
          </w:p>
          <w:p w:rsidR="0091397D" w:rsidRDefault="0091397D" w:rsidP="00331A6E">
            <w:pPr>
              <w:pStyle w:val="prilozhenie"/>
              <w:ind w:firstLine="0"/>
              <w:jc w:val="left"/>
              <w:rPr>
                <w:i/>
                <w:sz w:val="20"/>
                <w:szCs w:val="20"/>
              </w:rPr>
            </w:pPr>
            <w:r w:rsidRPr="0091397D">
              <w:rPr>
                <w:i/>
                <w:sz w:val="20"/>
                <w:szCs w:val="20"/>
              </w:rPr>
              <w:t>Утвердить предложен</w:t>
            </w:r>
            <w:r>
              <w:rPr>
                <w:i/>
                <w:sz w:val="20"/>
                <w:szCs w:val="20"/>
              </w:rPr>
              <w:t>ный текст сообщения акционерам в соответствии с Приложением № 3 к Протоколу</w:t>
            </w:r>
            <w:r w:rsidRPr="0091397D">
              <w:rPr>
                <w:i/>
                <w:sz w:val="20"/>
                <w:szCs w:val="20"/>
              </w:rPr>
              <w:t xml:space="preserve"> и </w:t>
            </w:r>
            <w:proofErr w:type="gramStart"/>
            <w:r w:rsidRPr="0091397D">
              <w:rPr>
                <w:i/>
                <w:sz w:val="20"/>
                <w:szCs w:val="20"/>
              </w:rPr>
              <w:t>разместить его</w:t>
            </w:r>
            <w:proofErr w:type="gramEnd"/>
            <w:r w:rsidRPr="0091397D">
              <w:rPr>
                <w:i/>
                <w:sz w:val="20"/>
                <w:szCs w:val="20"/>
              </w:rPr>
              <w:t xml:space="preserve"> на сайте Общества и в ленте новостей в сети Интернет.</w:t>
            </w:r>
          </w:p>
          <w:p w:rsidR="0091397D" w:rsidRDefault="0091397D" w:rsidP="00331A6E">
            <w:pPr>
              <w:pStyle w:val="prilozhenie"/>
              <w:ind w:firstLine="0"/>
              <w:jc w:val="left"/>
              <w:rPr>
                <w:i/>
              </w:rPr>
            </w:pPr>
            <w:r>
              <w:rPr>
                <w:i/>
              </w:rPr>
              <w:t>5. Пятый вопрос:</w:t>
            </w:r>
          </w:p>
          <w:p w:rsidR="0091397D" w:rsidRPr="00133D82" w:rsidRDefault="0091397D" w:rsidP="0091397D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Утверждение перечня информации (материалов), предоставляемой акционерам при подготовке к проведению годового общего собрания, и порядка ее предоставления акционерам.</w:t>
            </w:r>
          </w:p>
          <w:p w:rsidR="0091397D" w:rsidRDefault="0091397D" w:rsidP="00331A6E">
            <w:pPr>
              <w:pStyle w:val="prilozhenie"/>
              <w:ind w:firstLine="0"/>
              <w:jc w:val="left"/>
              <w:rPr>
                <w:i/>
              </w:rPr>
            </w:pPr>
            <w:r>
              <w:rPr>
                <w:i/>
              </w:rPr>
              <w:t>Принятое решение:</w:t>
            </w:r>
          </w:p>
          <w:p w:rsidR="0091397D" w:rsidRDefault="00AF445C" w:rsidP="00331A6E">
            <w:pPr>
              <w:pStyle w:val="prilozhenie"/>
              <w:ind w:firstLine="0"/>
              <w:jc w:val="left"/>
              <w:rPr>
                <w:i/>
                <w:sz w:val="20"/>
                <w:szCs w:val="20"/>
              </w:rPr>
            </w:pPr>
            <w:r w:rsidRPr="0091397D">
              <w:rPr>
                <w:i/>
                <w:sz w:val="20"/>
                <w:szCs w:val="20"/>
              </w:rPr>
              <w:t>Определить перечень информации (материалов), предоставляемых лицам, имеющим право на участие в годовом Общем собрании акционеров Общества: - годовая бухгалтерская отчетность Общества за 20</w:t>
            </w:r>
            <w:r w:rsidR="00AA0BFF">
              <w:rPr>
                <w:i/>
                <w:sz w:val="20"/>
                <w:szCs w:val="20"/>
              </w:rPr>
              <w:t>2</w:t>
            </w:r>
            <w:r w:rsidR="002E51AC">
              <w:rPr>
                <w:i/>
                <w:sz w:val="20"/>
                <w:szCs w:val="20"/>
              </w:rPr>
              <w:t>2</w:t>
            </w:r>
            <w:r w:rsidRPr="0091397D">
              <w:rPr>
                <w:i/>
                <w:sz w:val="20"/>
                <w:szCs w:val="20"/>
              </w:rPr>
              <w:t xml:space="preserve"> год, в том числе заключ</w:t>
            </w:r>
            <w:r w:rsidR="00AA0BFF">
              <w:rPr>
                <w:i/>
                <w:sz w:val="20"/>
                <w:szCs w:val="20"/>
              </w:rPr>
              <w:t>ение аудитора</w:t>
            </w:r>
            <w:r w:rsidRPr="0091397D">
              <w:rPr>
                <w:i/>
                <w:sz w:val="20"/>
                <w:szCs w:val="20"/>
              </w:rPr>
              <w:t>; Годовой отчет Общества за 20</w:t>
            </w:r>
            <w:r w:rsidR="00AA0BFF">
              <w:rPr>
                <w:i/>
                <w:sz w:val="20"/>
                <w:szCs w:val="20"/>
              </w:rPr>
              <w:t>2</w:t>
            </w:r>
            <w:r w:rsidR="00746863">
              <w:rPr>
                <w:i/>
                <w:sz w:val="20"/>
                <w:szCs w:val="20"/>
              </w:rPr>
              <w:t>3</w:t>
            </w:r>
            <w:r w:rsidRPr="0091397D">
              <w:rPr>
                <w:i/>
                <w:sz w:val="20"/>
                <w:szCs w:val="20"/>
              </w:rPr>
              <w:t xml:space="preserve"> год; - </w:t>
            </w:r>
            <w:proofErr w:type="gramStart"/>
            <w:r w:rsidRPr="0091397D">
              <w:rPr>
                <w:i/>
                <w:sz w:val="20"/>
                <w:szCs w:val="20"/>
              </w:rPr>
              <w:t>рекомендации Совета директоров Общества по распределению прибыли (в том числе рекомендации по размеру дивиденда и порядку его выплаты) и убытков Общества по результатам 20</w:t>
            </w:r>
            <w:r w:rsidR="00AA0BFF">
              <w:rPr>
                <w:i/>
                <w:sz w:val="20"/>
                <w:szCs w:val="20"/>
              </w:rPr>
              <w:t>2</w:t>
            </w:r>
            <w:r w:rsidR="00746863">
              <w:rPr>
                <w:i/>
                <w:sz w:val="20"/>
                <w:szCs w:val="20"/>
              </w:rPr>
              <w:t>3</w:t>
            </w:r>
            <w:r w:rsidRPr="0091397D">
              <w:rPr>
                <w:i/>
                <w:sz w:val="20"/>
                <w:szCs w:val="20"/>
              </w:rPr>
              <w:t xml:space="preserve"> финансового года; - сведения о кандидатах в Совет директоров Общества, в т.ч. сведения о наличии либо отсутствии письменного согласия кандидатов, выдвинутых в Совет директоров Общества; - сведения о кандидатуре Аудитора Общества; </w:t>
            </w:r>
            <w:proofErr w:type="gramEnd"/>
          </w:p>
          <w:p w:rsidR="00F06770" w:rsidRDefault="00AF445C" w:rsidP="00331A6E">
            <w:pPr>
              <w:pStyle w:val="prilozhenie"/>
              <w:ind w:firstLine="0"/>
              <w:jc w:val="left"/>
              <w:rPr>
                <w:i/>
                <w:sz w:val="20"/>
                <w:szCs w:val="20"/>
              </w:rPr>
            </w:pPr>
            <w:r w:rsidRPr="0091397D">
              <w:rPr>
                <w:i/>
                <w:sz w:val="20"/>
                <w:szCs w:val="20"/>
              </w:rPr>
              <w:t>Установить, что с указанной информацией (материалами), лица, имеющие право на участие в годовом Общем собрании акционеров Общества,</w:t>
            </w:r>
            <w:r w:rsidR="00312B84" w:rsidRPr="0091397D">
              <w:rPr>
                <w:i/>
                <w:sz w:val="20"/>
                <w:szCs w:val="20"/>
              </w:rPr>
              <w:t xml:space="preserve"> могут ознакомиться в</w:t>
            </w:r>
            <w:r w:rsidR="0091397D">
              <w:rPr>
                <w:i/>
                <w:sz w:val="20"/>
                <w:szCs w:val="20"/>
              </w:rPr>
              <w:t xml:space="preserve"> течение 20 дней до даты проведения годового Общего собрания акционеров</w:t>
            </w:r>
            <w:r w:rsidRPr="0091397D">
              <w:rPr>
                <w:i/>
                <w:sz w:val="20"/>
                <w:szCs w:val="20"/>
              </w:rPr>
              <w:t xml:space="preserve"> (кроме выходных и праздничных дней), с 10 часов 00 минут до 1</w:t>
            </w:r>
            <w:r w:rsidR="00312B84" w:rsidRPr="0091397D">
              <w:rPr>
                <w:i/>
                <w:sz w:val="20"/>
                <w:szCs w:val="20"/>
              </w:rPr>
              <w:t>6</w:t>
            </w:r>
            <w:r w:rsidRPr="0091397D">
              <w:rPr>
                <w:i/>
                <w:sz w:val="20"/>
                <w:szCs w:val="20"/>
              </w:rPr>
              <w:t xml:space="preserve"> часов 00 минут по следующим адресам: Общество:</w:t>
            </w:r>
            <w:r w:rsidR="0091397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1397D">
              <w:rPr>
                <w:i/>
                <w:sz w:val="20"/>
                <w:szCs w:val="20"/>
              </w:rPr>
              <w:t>рп</w:t>
            </w:r>
            <w:proofErr w:type="spellEnd"/>
            <w:r w:rsidR="0091397D">
              <w:rPr>
                <w:i/>
                <w:sz w:val="20"/>
                <w:szCs w:val="20"/>
              </w:rPr>
              <w:t xml:space="preserve">. Некрасовское, </w:t>
            </w:r>
            <w:proofErr w:type="spellStart"/>
            <w:proofErr w:type="gramStart"/>
            <w:r w:rsidR="0091397D">
              <w:rPr>
                <w:i/>
                <w:sz w:val="20"/>
                <w:szCs w:val="20"/>
              </w:rPr>
              <w:t>ул</w:t>
            </w:r>
            <w:proofErr w:type="spellEnd"/>
            <w:proofErr w:type="gramEnd"/>
            <w:r w:rsidR="0091397D">
              <w:rPr>
                <w:i/>
                <w:sz w:val="20"/>
                <w:szCs w:val="20"/>
              </w:rPr>
              <w:t xml:space="preserve"> Советская, д. 84. </w:t>
            </w:r>
            <w:r w:rsidRPr="0091397D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91397D">
              <w:rPr>
                <w:i/>
                <w:sz w:val="20"/>
                <w:szCs w:val="20"/>
              </w:rPr>
              <w:t xml:space="preserve">Также </w:t>
            </w:r>
            <w:r w:rsidR="0091397D">
              <w:rPr>
                <w:i/>
                <w:sz w:val="20"/>
                <w:szCs w:val="20"/>
              </w:rPr>
              <w:t>у</w:t>
            </w:r>
            <w:r w:rsidRPr="0091397D">
              <w:rPr>
                <w:i/>
                <w:sz w:val="20"/>
                <w:szCs w:val="20"/>
              </w:rPr>
              <w:t>казанн</w:t>
            </w:r>
            <w:r w:rsidR="0091397D">
              <w:rPr>
                <w:i/>
                <w:sz w:val="20"/>
                <w:szCs w:val="20"/>
              </w:rPr>
              <w:t>ая</w:t>
            </w:r>
            <w:r w:rsidRPr="0091397D">
              <w:rPr>
                <w:i/>
                <w:sz w:val="20"/>
                <w:szCs w:val="20"/>
              </w:rPr>
              <w:t xml:space="preserve"> информаци</w:t>
            </w:r>
            <w:r w:rsidR="0091397D">
              <w:rPr>
                <w:i/>
                <w:sz w:val="20"/>
                <w:szCs w:val="20"/>
              </w:rPr>
              <w:t>я</w:t>
            </w:r>
            <w:r w:rsidRPr="0091397D">
              <w:rPr>
                <w:i/>
                <w:sz w:val="20"/>
                <w:szCs w:val="20"/>
              </w:rPr>
              <w:t xml:space="preserve"> (материал</w:t>
            </w:r>
            <w:r w:rsidR="0091397D">
              <w:rPr>
                <w:i/>
                <w:sz w:val="20"/>
                <w:szCs w:val="20"/>
              </w:rPr>
              <w:t>ы</w:t>
            </w:r>
            <w:r w:rsidRPr="0091397D">
              <w:rPr>
                <w:i/>
                <w:sz w:val="20"/>
                <w:szCs w:val="20"/>
              </w:rPr>
              <w:t xml:space="preserve">) </w:t>
            </w:r>
            <w:r w:rsidR="00F06770">
              <w:rPr>
                <w:i/>
                <w:sz w:val="20"/>
                <w:szCs w:val="20"/>
              </w:rPr>
              <w:t>будут доступны лицам, принимающим участие в годовом Общем собрании акционеров, во время его проведения по месту проведения годового Общего собрания акционеров: по требованию лица, имеющего право на участие в годовом Общем собрании акционеров, Общество предоставляет ему копии документов, содержащих информацию (копии материалов), подлежащую предоставлению лицам, имеющим право на участие в годовом Общем собрании акционеров, в течение</w:t>
            </w:r>
            <w:proofErr w:type="gramEnd"/>
            <w:r w:rsidR="00F06770">
              <w:rPr>
                <w:i/>
                <w:sz w:val="20"/>
                <w:szCs w:val="20"/>
              </w:rPr>
              <w:t xml:space="preserve"> 7-дней </w:t>
            </w:r>
            <w:proofErr w:type="gramStart"/>
            <w:r w:rsidR="00F06770">
              <w:rPr>
                <w:i/>
                <w:sz w:val="20"/>
                <w:szCs w:val="20"/>
              </w:rPr>
              <w:t>с даты поступления</w:t>
            </w:r>
            <w:proofErr w:type="gramEnd"/>
            <w:r w:rsidR="00F06770">
              <w:rPr>
                <w:i/>
                <w:sz w:val="20"/>
                <w:szCs w:val="20"/>
              </w:rPr>
              <w:t xml:space="preserve"> в Общество соответствующего требования.</w:t>
            </w:r>
          </w:p>
          <w:p w:rsidR="00F06770" w:rsidRDefault="00F06770" w:rsidP="00331A6E">
            <w:pPr>
              <w:pStyle w:val="prilozhenie"/>
              <w:ind w:firstLine="0"/>
              <w:jc w:val="left"/>
              <w:rPr>
                <w:i/>
              </w:rPr>
            </w:pPr>
            <w:r>
              <w:rPr>
                <w:i/>
              </w:rPr>
              <w:t>6. Шестой вопрос:</w:t>
            </w:r>
          </w:p>
          <w:p w:rsidR="00F06770" w:rsidRPr="00133D82" w:rsidRDefault="00F06770" w:rsidP="00F0677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Утверждение форм и текстов бюллетеней.</w:t>
            </w:r>
          </w:p>
          <w:p w:rsidR="00F06770" w:rsidRPr="00F06770" w:rsidRDefault="00F06770" w:rsidP="00331A6E">
            <w:pPr>
              <w:pStyle w:val="prilozhenie"/>
              <w:ind w:firstLine="0"/>
              <w:jc w:val="left"/>
              <w:rPr>
                <w:i/>
              </w:rPr>
            </w:pPr>
            <w:r>
              <w:rPr>
                <w:i/>
              </w:rPr>
              <w:t>Принятое решение:</w:t>
            </w:r>
          </w:p>
          <w:p w:rsidR="0091397D" w:rsidRDefault="00AF445C" w:rsidP="00331A6E">
            <w:pPr>
              <w:pStyle w:val="prilozhenie"/>
              <w:ind w:firstLine="0"/>
              <w:jc w:val="left"/>
            </w:pPr>
            <w:r w:rsidRPr="00F06770">
              <w:rPr>
                <w:i/>
                <w:sz w:val="20"/>
                <w:szCs w:val="20"/>
              </w:rPr>
              <w:t>Утвердить форму и текст бюллетеней для голосования на годовом Общем собрании акционеров</w:t>
            </w:r>
            <w:r w:rsidR="00CC423E">
              <w:rPr>
                <w:i/>
                <w:sz w:val="20"/>
                <w:szCs w:val="20"/>
              </w:rPr>
              <w:t xml:space="preserve"> Общества </w:t>
            </w:r>
            <w:r w:rsidR="0095262C">
              <w:rPr>
                <w:i/>
                <w:sz w:val="20"/>
                <w:szCs w:val="20"/>
              </w:rPr>
              <w:t>2</w:t>
            </w:r>
            <w:r w:rsidR="002E51AC">
              <w:rPr>
                <w:i/>
                <w:sz w:val="20"/>
                <w:szCs w:val="20"/>
              </w:rPr>
              <w:t>6</w:t>
            </w:r>
            <w:r w:rsidR="00AA0BFF">
              <w:rPr>
                <w:i/>
                <w:sz w:val="20"/>
                <w:szCs w:val="20"/>
              </w:rPr>
              <w:t xml:space="preserve"> июня</w:t>
            </w:r>
            <w:r w:rsidR="00E3538A">
              <w:rPr>
                <w:i/>
                <w:sz w:val="20"/>
                <w:szCs w:val="20"/>
              </w:rPr>
              <w:t xml:space="preserve"> 202</w:t>
            </w:r>
            <w:r w:rsidR="00746863">
              <w:rPr>
                <w:i/>
                <w:sz w:val="20"/>
                <w:szCs w:val="20"/>
              </w:rPr>
              <w:t>4</w:t>
            </w:r>
            <w:r w:rsidR="00362C8C">
              <w:rPr>
                <w:i/>
                <w:sz w:val="20"/>
                <w:szCs w:val="20"/>
              </w:rPr>
              <w:t xml:space="preserve"> </w:t>
            </w:r>
            <w:r w:rsidRPr="00F06770">
              <w:rPr>
                <w:i/>
                <w:sz w:val="20"/>
                <w:szCs w:val="20"/>
              </w:rPr>
              <w:t xml:space="preserve"> года согласно Приложениям №№ </w:t>
            </w:r>
            <w:r w:rsidR="00F06770" w:rsidRPr="00F06770">
              <w:rPr>
                <w:i/>
                <w:sz w:val="20"/>
                <w:szCs w:val="20"/>
              </w:rPr>
              <w:t>4</w:t>
            </w:r>
            <w:r w:rsidRPr="00F06770">
              <w:rPr>
                <w:i/>
                <w:sz w:val="20"/>
                <w:szCs w:val="20"/>
              </w:rPr>
              <w:t>-</w:t>
            </w:r>
            <w:r w:rsidR="00F06770" w:rsidRPr="00F06770">
              <w:rPr>
                <w:i/>
                <w:sz w:val="20"/>
                <w:szCs w:val="20"/>
              </w:rPr>
              <w:t>7</w:t>
            </w:r>
            <w:r w:rsidRPr="00F06770">
              <w:rPr>
                <w:i/>
                <w:sz w:val="20"/>
                <w:szCs w:val="20"/>
              </w:rPr>
              <w:t xml:space="preserve"> к протоколу.</w:t>
            </w:r>
            <w:r w:rsidR="00886D06">
              <w:t xml:space="preserve"> </w:t>
            </w:r>
          </w:p>
          <w:p w:rsidR="00886D06" w:rsidRDefault="00746863" w:rsidP="007468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Седьмой </w:t>
            </w:r>
            <w:r w:rsidR="00886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вопрос:</w:t>
            </w:r>
          </w:p>
          <w:p w:rsidR="00886D06" w:rsidRDefault="00745B42" w:rsidP="00886D06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133D82">
              <w:rPr>
                <w:rFonts w:ascii="Times New Roman" w:hAnsi="Times New Roman" w:cs="Times New Roman"/>
                <w:i/>
              </w:rPr>
              <w:t>Утверждение председательствующего на собрании и секретаря общего годового собрания акционеров.</w:t>
            </w:r>
          </w:p>
          <w:p w:rsidR="00745B42" w:rsidRDefault="00745B42" w:rsidP="00886D06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Принятое решение:</w:t>
            </w:r>
          </w:p>
          <w:p w:rsidR="00745B42" w:rsidRPr="00745B42" w:rsidRDefault="00745B42" w:rsidP="00745B4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745B42">
              <w:rPr>
                <w:rFonts w:ascii="Times New Roman" w:hAnsi="Times New Roman" w:cs="Times New Roman"/>
                <w:i/>
              </w:rPr>
              <w:t xml:space="preserve">Утвердить председательствующим на собрании – председателя Совета директоров </w:t>
            </w:r>
            <w:r w:rsidR="00AA0BFF">
              <w:rPr>
                <w:rFonts w:ascii="Times New Roman" w:hAnsi="Times New Roman" w:cs="Times New Roman"/>
                <w:i/>
              </w:rPr>
              <w:t>Барбакадзе Л.А.</w:t>
            </w:r>
            <w:r w:rsidRPr="00745B42">
              <w:rPr>
                <w:rFonts w:ascii="Times New Roman" w:hAnsi="Times New Roman" w:cs="Times New Roman"/>
                <w:i/>
              </w:rPr>
              <w:t>, секретарем собрания назначить секретаря Совета директоров – Смагину Е.Н.</w:t>
            </w:r>
          </w:p>
          <w:p w:rsidR="00745B42" w:rsidRDefault="00746863" w:rsidP="0074686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Восьмой </w:t>
            </w:r>
            <w:r w:rsidR="00745B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вопрос:</w:t>
            </w:r>
          </w:p>
          <w:p w:rsidR="00745B42" w:rsidRPr="00886D06" w:rsidRDefault="00745B42" w:rsidP="00745B4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3D82">
              <w:rPr>
                <w:rFonts w:ascii="Times New Roman" w:hAnsi="Times New Roman" w:cs="Times New Roman"/>
                <w:i/>
              </w:rPr>
              <w:lastRenderedPageBreak/>
              <w:t xml:space="preserve"> Утверждение лица, представляющего годовой отчет на общем собрании акционеров.</w:t>
            </w:r>
          </w:p>
          <w:p w:rsidR="00886D06" w:rsidRDefault="00745B42" w:rsidP="00886D06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Принятое решение:</w:t>
            </w:r>
          </w:p>
          <w:p w:rsidR="00745B42" w:rsidRDefault="00745B42" w:rsidP="00745B42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745B42">
              <w:rPr>
                <w:rFonts w:ascii="Times New Roman" w:hAnsi="Times New Roman" w:cs="Times New Roman"/>
                <w:i/>
              </w:rPr>
              <w:t>Утвердить лицом, представляющим годовой отчет</w:t>
            </w:r>
            <w:r w:rsidR="005C5CBB">
              <w:rPr>
                <w:rFonts w:ascii="Times New Roman" w:hAnsi="Times New Roman" w:cs="Times New Roman"/>
                <w:i/>
              </w:rPr>
              <w:t xml:space="preserve"> на общем собрании акционеров  </w:t>
            </w:r>
            <w:r w:rsidRPr="00745B42">
              <w:rPr>
                <w:rFonts w:ascii="Times New Roman" w:hAnsi="Times New Roman" w:cs="Times New Roman"/>
                <w:i/>
              </w:rPr>
              <w:t xml:space="preserve">АО БВЛ «Большие соли» - </w:t>
            </w:r>
            <w:r w:rsidR="00965402">
              <w:rPr>
                <w:rFonts w:ascii="Times New Roman" w:hAnsi="Times New Roman" w:cs="Times New Roman"/>
                <w:i/>
              </w:rPr>
              <w:t>корпоративного секретаря</w:t>
            </w:r>
            <w:r w:rsidRPr="00745B42">
              <w:rPr>
                <w:rFonts w:ascii="Times New Roman" w:hAnsi="Times New Roman" w:cs="Times New Roman"/>
                <w:i/>
              </w:rPr>
              <w:t xml:space="preserve"> Смагину Е.Н. </w:t>
            </w:r>
          </w:p>
          <w:p w:rsidR="00965402" w:rsidRPr="00745B42" w:rsidRDefault="00965402" w:rsidP="00745B42">
            <w:pPr>
              <w:pStyle w:val="a5"/>
              <w:rPr>
                <w:rFonts w:ascii="Times New Roman" w:hAnsi="Times New Roman" w:cs="Times New Roman"/>
                <w:i/>
              </w:rPr>
            </w:pPr>
          </w:p>
          <w:p w:rsidR="00FA710F" w:rsidRPr="004B56A1" w:rsidRDefault="004B56A1" w:rsidP="00365423">
            <w:pPr>
              <w:pStyle w:val="prilozhenie"/>
              <w:ind w:firstLine="0"/>
              <w:jc w:val="left"/>
              <w:rPr>
                <w:i/>
              </w:rPr>
            </w:pPr>
            <w:r w:rsidRPr="004B56A1">
              <w:rPr>
                <w:i/>
              </w:rPr>
              <w:t>Протокол №</w:t>
            </w:r>
            <w:r w:rsidR="00362C8C">
              <w:rPr>
                <w:i/>
              </w:rPr>
              <w:t xml:space="preserve"> </w:t>
            </w:r>
            <w:r w:rsidR="00746863">
              <w:rPr>
                <w:i/>
                <w:lang w:val="en-US"/>
              </w:rPr>
              <w:t>4</w:t>
            </w:r>
            <w:r w:rsidRPr="004B56A1">
              <w:rPr>
                <w:i/>
              </w:rPr>
              <w:t xml:space="preserve"> </w:t>
            </w:r>
            <w:r w:rsidR="00362C8C">
              <w:rPr>
                <w:i/>
              </w:rPr>
              <w:t xml:space="preserve"> от </w:t>
            </w:r>
            <w:r w:rsidR="002E51AC">
              <w:rPr>
                <w:i/>
              </w:rPr>
              <w:t>2</w:t>
            </w:r>
            <w:r w:rsidR="00365423">
              <w:rPr>
                <w:i/>
              </w:rPr>
              <w:t>7</w:t>
            </w:r>
            <w:r w:rsidRPr="004B56A1">
              <w:rPr>
                <w:i/>
              </w:rPr>
              <w:t>.0</w:t>
            </w:r>
            <w:r w:rsidR="002E51AC">
              <w:rPr>
                <w:i/>
              </w:rPr>
              <w:t>5</w:t>
            </w:r>
            <w:r w:rsidRPr="004B56A1">
              <w:rPr>
                <w:i/>
              </w:rPr>
              <w:t>.20</w:t>
            </w:r>
            <w:r w:rsidR="00E3538A">
              <w:rPr>
                <w:i/>
              </w:rPr>
              <w:t>2</w:t>
            </w:r>
            <w:r w:rsidR="00746863">
              <w:rPr>
                <w:i/>
                <w:lang w:val="en-US"/>
              </w:rPr>
              <w:t>4</w:t>
            </w:r>
            <w:r w:rsidRPr="004B56A1">
              <w:rPr>
                <w:i/>
              </w:rPr>
              <w:t xml:space="preserve"> г.</w:t>
            </w:r>
          </w:p>
        </w:tc>
      </w:tr>
    </w:tbl>
    <w:p w:rsidR="00895A34" w:rsidRDefault="00895A34" w:rsidP="00895A34">
      <w:pPr>
        <w:pStyle w:val="prilozheni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571"/>
      </w:tblGrid>
      <w:tr w:rsidR="00895A34" w:rsidRPr="00331A6E" w:rsidTr="00331A6E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34" w:rsidRDefault="00895A34" w:rsidP="00331A6E">
            <w:pPr>
              <w:pStyle w:val="prilozhenie"/>
              <w:ind w:firstLine="0"/>
              <w:jc w:val="center"/>
            </w:pPr>
            <w:r>
              <w:t>3. Подпись</w:t>
            </w:r>
          </w:p>
        </w:tc>
      </w:tr>
      <w:tr w:rsidR="00895A34" w:rsidRPr="00331A6E" w:rsidTr="00331A6E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6" w:rsidRDefault="00E60396" w:rsidP="00E60396">
            <w:pPr>
              <w:jc w:val="both"/>
              <w:rPr>
                <w:sz w:val="24"/>
                <w:szCs w:val="24"/>
                <w:lang w:val="ru-RU"/>
              </w:rPr>
            </w:pPr>
            <w:r w:rsidRPr="00E60396">
              <w:rPr>
                <w:sz w:val="24"/>
                <w:szCs w:val="24"/>
                <w:lang w:val="ru-RU"/>
              </w:rPr>
              <w:t xml:space="preserve">3.1. Генеральный директор </w:t>
            </w:r>
          </w:p>
          <w:p w:rsidR="00E60396" w:rsidRPr="00E60396" w:rsidRDefault="00E60396" w:rsidP="00E60396">
            <w:pPr>
              <w:jc w:val="both"/>
              <w:rPr>
                <w:sz w:val="24"/>
                <w:szCs w:val="24"/>
                <w:lang w:val="ru-RU"/>
              </w:rPr>
            </w:pPr>
            <w:r w:rsidRPr="00E60396">
              <w:rPr>
                <w:sz w:val="24"/>
                <w:szCs w:val="24"/>
                <w:lang w:val="ru-RU"/>
              </w:rPr>
              <w:t xml:space="preserve">АО БВЛ «Большие соли»                       </w:t>
            </w:r>
            <w:r>
              <w:rPr>
                <w:sz w:val="24"/>
                <w:szCs w:val="24"/>
                <w:lang w:val="ru-RU"/>
              </w:rPr>
              <w:t xml:space="preserve">                                     </w:t>
            </w:r>
            <w:r w:rsidRPr="00E60396">
              <w:rPr>
                <w:sz w:val="24"/>
                <w:szCs w:val="24"/>
                <w:lang w:val="ru-RU"/>
              </w:rPr>
              <w:t xml:space="preserve">              </w:t>
            </w:r>
            <w:r w:rsidR="00213C57">
              <w:rPr>
                <w:sz w:val="24"/>
                <w:szCs w:val="24"/>
                <w:lang w:val="ru-RU"/>
              </w:rPr>
              <w:t>Л</w:t>
            </w:r>
            <w:r w:rsidRPr="00E60396">
              <w:rPr>
                <w:sz w:val="24"/>
                <w:szCs w:val="24"/>
                <w:lang w:val="ru-RU"/>
              </w:rPr>
              <w:t>.А. Барбакадзе</w:t>
            </w:r>
          </w:p>
          <w:p w:rsidR="00E60396" w:rsidRPr="00E60396" w:rsidRDefault="00E60396" w:rsidP="00E60396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0396" w:rsidRPr="00E60396" w:rsidRDefault="00E60396" w:rsidP="00E60396">
            <w:pPr>
              <w:jc w:val="both"/>
              <w:rPr>
                <w:sz w:val="24"/>
                <w:szCs w:val="24"/>
                <w:lang w:val="ru-RU"/>
              </w:rPr>
            </w:pPr>
            <w:r w:rsidRPr="00E60396">
              <w:rPr>
                <w:sz w:val="24"/>
                <w:szCs w:val="24"/>
                <w:lang w:val="ru-RU"/>
              </w:rPr>
              <w:t>«</w:t>
            </w:r>
            <w:r w:rsidR="002E51AC">
              <w:rPr>
                <w:sz w:val="24"/>
                <w:szCs w:val="24"/>
                <w:lang w:val="ru-RU"/>
              </w:rPr>
              <w:t>2</w:t>
            </w:r>
            <w:r w:rsidR="00365423">
              <w:rPr>
                <w:sz w:val="24"/>
                <w:szCs w:val="24"/>
                <w:lang w:val="ru-RU"/>
              </w:rPr>
              <w:t>7</w:t>
            </w:r>
            <w:r w:rsidRPr="00E60396">
              <w:rPr>
                <w:sz w:val="24"/>
                <w:szCs w:val="24"/>
                <w:lang w:val="ru-RU"/>
              </w:rPr>
              <w:t xml:space="preserve">» </w:t>
            </w:r>
            <w:r w:rsidR="002E51AC">
              <w:rPr>
                <w:sz w:val="24"/>
                <w:szCs w:val="24"/>
                <w:lang w:val="ru-RU"/>
              </w:rPr>
              <w:t>мая</w:t>
            </w:r>
            <w:r w:rsidR="002B1F0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60396">
              <w:rPr>
                <w:sz w:val="24"/>
                <w:szCs w:val="24"/>
                <w:lang w:val="ru-RU"/>
              </w:rPr>
              <w:t>20</w:t>
            </w:r>
            <w:r w:rsidR="00E3538A">
              <w:rPr>
                <w:sz w:val="24"/>
                <w:szCs w:val="24"/>
                <w:lang w:val="ru-RU"/>
              </w:rPr>
              <w:t>2</w:t>
            </w:r>
            <w:r w:rsidR="00746863">
              <w:rPr>
                <w:sz w:val="24"/>
                <w:szCs w:val="24"/>
                <w:lang w:val="en-US"/>
              </w:rPr>
              <w:t>4</w:t>
            </w:r>
            <w:r w:rsidRPr="00E60396">
              <w:rPr>
                <w:sz w:val="24"/>
                <w:szCs w:val="24"/>
                <w:lang w:val="ru-RU"/>
              </w:rPr>
              <w:t xml:space="preserve"> года.                               МП</w:t>
            </w:r>
          </w:p>
          <w:p w:rsidR="00895A34" w:rsidRDefault="00895A34" w:rsidP="00331A6E">
            <w:pPr>
              <w:pStyle w:val="prilozhenie"/>
              <w:ind w:firstLine="0"/>
              <w:jc w:val="center"/>
            </w:pPr>
          </w:p>
        </w:tc>
      </w:tr>
    </w:tbl>
    <w:p w:rsidR="004243DF" w:rsidRPr="00895A34" w:rsidRDefault="004243DF">
      <w:pPr>
        <w:rPr>
          <w:lang w:val="ru-RU"/>
        </w:rPr>
      </w:pPr>
    </w:p>
    <w:sectPr w:rsidR="004243DF" w:rsidRPr="00895A34" w:rsidSect="0039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F53"/>
    <w:multiLevelType w:val="hybridMultilevel"/>
    <w:tmpl w:val="7826C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020443"/>
    <w:multiLevelType w:val="hybridMultilevel"/>
    <w:tmpl w:val="8C10E39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E0D26"/>
    <w:multiLevelType w:val="hybridMultilevel"/>
    <w:tmpl w:val="D4EE4F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9F3CB6"/>
    <w:multiLevelType w:val="hybridMultilevel"/>
    <w:tmpl w:val="B91882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895A34"/>
    <w:rsid w:val="00012683"/>
    <w:rsid w:val="00023869"/>
    <w:rsid w:val="000C7FA2"/>
    <w:rsid w:val="000E0580"/>
    <w:rsid w:val="000F2DC6"/>
    <w:rsid w:val="001278A9"/>
    <w:rsid w:val="00133D82"/>
    <w:rsid w:val="001479C2"/>
    <w:rsid w:val="001D7056"/>
    <w:rsid w:val="00213C57"/>
    <w:rsid w:val="0029563F"/>
    <w:rsid w:val="002B1F0C"/>
    <w:rsid w:val="002E51AC"/>
    <w:rsid w:val="00312B84"/>
    <w:rsid w:val="00331A6E"/>
    <w:rsid w:val="00362C8C"/>
    <w:rsid w:val="00365423"/>
    <w:rsid w:val="00393BD5"/>
    <w:rsid w:val="00394A1C"/>
    <w:rsid w:val="003F19AC"/>
    <w:rsid w:val="004243DF"/>
    <w:rsid w:val="00451115"/>
    <w:rsid w:val="0047397F"/>
    <w:rsid w:val="00492AB3"/>
    <w:rsid w:val="004B56A1"/>
    <w:rsid w:val="00592395"/>
    <w:rsid w:val="005C5CBB"/>
    <w:rsid w:val="005D10A1"/>
    <w:rsid w:val="005E7263"/>
    <w:rsid w:val="005F6B5E"/>
    <w:rsid w:val="006A5F8B"/>
    <w:rsid w:val="006F41AC"/>
    <w:rsid w:val="00737E54"/>
    <w:rsid w:val="00745B42"/>
    <w:rsid w:val="00746863"/>
    <w:rsid w:val="00770AB1"/>
    <w:rsid w:val="007A7450"/>
    <w:rsid w:val="008468C0"/>
    <w:rsid w:val="00886D06"/>
    <w:rsid w:val="00891087"/>
    <w:rsid w:val="00895A34"/>
    <w:rsid w:val="008F53F3"/>
    <w:rsid w:val="0091397D"/>
    <w:rsid w:val="0095262C"/>
    <w:rsid w:val="00965402"/>
    <w:rsid w:val="009A2C9A"/>
    <w:rsid w:val="009F0DE4"/>
    <w:rsid w:val="00A81C85"/>
    <w:rsid w:val="00AA0BFF"/>
    <w:rsid w:val="00AA148D"/>
    <w:rsid w:val="00AB30CD"/>
    <w:rsid w:val="00AD5562"/>
    <w:rsid w:val="00AF445C"/>
    <w:rsid w:val="00B062B5"/>
    <w:rsid w:val="00B15894"/>
    <w:rsid w:val="00B62985"/>
    <w:rsid w:val="00BE6ED5"/>
    <w:rsid w:val="00C228FC"/>
    <w:rsid w:val="00C9782F"/>
    <w:rsid w:val="00CB3FD1"/>
    <w:rsid w:val="00CC423E"/>
    <w:rsid w:val="00D62D32"/>
    <w:rsid w:val="00D7331C"/>
    <w:rsid w:val="00E145C4"/>
    <w:rsid w:val="00E26F4B"/>
    <w:rsid w:val="00E3538A"/>
    <w:rsid w:val="00E35BFC"/>
    <w:rsid w:val="00E60396"/>
    <w:rsid w:val="00E63CBE"/>
    <w:rsid w:val="00E7659F"/>
    <w:rsid w:val="00EC1274"/>
    <w:rsid w:val="00EC305A"/>
    <w:rsid w:val="00ED5DF8"/>
    <w:rsid w:val="00EE50B3"/>
    <w:rsid w:val="00F06770"/>
    <w:rsid w:val="00F15B5D"/>
    <w:rsid w:val="00F32E35"/>
    <w:rsid w:val="00F41898"/>
    <w:rsid w:val="00FA710F"/>
    <w:rsid w:val="00FB189B"/>
    <w:rsid w:val="00FF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A34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glava">
    <w:name w:val="prilozhenie glava"/>
    <w:basedOn w:val="a"/>
    <w:rsid w:val="00895A34"/>
    <w:pPr>
      <w:spacing w:before="240" w:after="240"/>
      <w:jc w:val="center"/>
    </w:pPr>
    <w:rPr>
      <w:b/>
      <w:bCs/>
      <w:caps/>
      <w:sz w:val="24"/>
      <w:szCs w:val="24"/>
      <w:lang w:val="ru-RU"/>
    </w:rPr>
  </w:style>
  <w:style w:type="paragraph" w:customStyle="1" w:styleId="prilozhenie">
    <w:name w:val="prilozhenie"/>
    <w:basedOn w:val="a"/>
    <w:rsid w:val="00895A34"/>
    <w:pPr>
      <w:ind w:firstLine="709"/>
      <w:jc w:val="both"/>
    </w:pPr>
    <w:rPr>
      <w:sz w:val="24"/>
      <w:szCs w:val="24"/>
      <w:lang w:val="ru-RU"/>
    </w:rPr>
  </w:style>
  <w:style w:type="table" w:styleId="a3">
    <w:name w:val="Table Grid"/>
    <w:basedOn w:val="a1"/>
    <w:rsid w:val="0089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lozhshapka">
    <w:name w:val="prilozh shapka"/>
    <w:basedOn w:val="prilozhenie"/>
    <w:rsid w:val="00895A34"/>
    <w:pPr>
      <w:ind w:firstLine="0"/>
      <w:jc w:val="right"/>
    </w:pPr>
  </w:style>
  <w:style w:type="paragraph" w:customStyle="1" w:styleId="1">
    <w:name w:val="Стиль1"/>
    <w:basedOn w:val="a"/>
    <w:autoRedefine/>
    <w:rsid w:val="00E60396"/>
    <w:pPr>
      <w:jc w:val="both"/>
    </w:pPr>
    <w:rPr>
      <w:sz w:val="24"/>
      <w:szCs w:val="24"/>
      <w:lang w:val="ru-RU" w:eastAsia="ru-RU"/>
    </w:rPr>
  </w:style>
  <w:style w:type="character" w:styleId="a4">
    <w:name w:val="Hyperlink"/>
    <w:basedOn w:val="a0"/>
    <w:rsid w:val="00E60396"/>
    <w:rPr>
      <w:color w:val="0000FF"/>
      <w:u w:val="single"/>
    </w:rPr>
  </w:style>
  <w:style w:type="paragraph" w:styleId="a5">
    <w:name w:val="Plain Text"/>
    <w:basedOn w:val="a"/>
    <w:rsid w:val="00133D82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closure.1prime.ru/portal/default.aspx?emId=7621002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 </vt:lpstr>
    </vt:vector>
  </TitlesOfParts>
  <Company>MMM</Company>
  <LinksUpToDate>false</LinksUpToDate>
  <CharactersWithSpaces>7395</CharactersWithSpaces>
  <SharedDoc>false</SharedDoc>
  <HLinks>
    <vt:vector size="6" baseType="variant"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http://disclosure.1prime.ru/portal/default.aspx?emId=7621002814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creator>msu00400</dc:creator>
  <cp:lastModifiedBy>Пользователь Windows</cp:lastModifiedBy>
  <cp:revision>3</cp:revision>
  <cp:lastPrinted>2024-05-24T08:43:00Z</cp:lastPrinted>
  <dcterms:created xsi:type="dcterms:W3CDTF">2024-05-24T08:43:00Z</dcterms:created>
  <dcterms:modified xsi:type="dcterms:W3CDTF">2024-05-25T07:46:00Z</dcterms:modified>
</cp:coreProperties>
</file>